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91" w:rsidRDefault="007B2C91" w:rsidP="007B2C91">
      <w:pPr>
        <w:jc w:val="center"/>
        <w:rPr>
          <w:rFonts w:ascii="Book Antiqua" w:hAnsi="Book Antiqua"/>
          <w:b/>
          <w:bCs/>
          <w:lang w:val="sq-AL"/>
        </w:rPr>
      </w:pPr>
      <w:r>
        <w:rPr>
          <w:rFonts w:ascii="Book Antiqua" w:hAnsi="Book Antiqua"/>
          <w:noProof/>
          <w:color w:val="000000"/>
        </w:rPr>
        <w:drawing>
          <wp:inline distT="0" distB="0" distL="0" distR="0" wp14:anchorId="6AD18962" wp14:editId="039063E0">
            <wp:extent cx="524510" cy="620395"/>
            <wp:effectExtent l="0" t="0" r="889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C91" w:rsidRPr="007B2C91" w:rsidRDefault="007B2C91" w:rsidP="007B2C91">
      <w:pPr>
        <w:jc w:val="center"/>
        <w:rPr>
          <w:rFonts w:ascii="Book Antiqua" w:hAnsi="Book Antiqua"/>
          <w:b/>
          <w:bCs/>
          <w:lang w:val="sq-AL"/>
        </w:rPr>
      </w:pPr>
      <w:r>
        <w:rPr>
          <w:rFonts w:ascii="Book Antiqua" w:hAnsi="Book Antiqua"/>
          <w:b/>
          <w:color w:val="000000"/>
          <w:lang w:val="sq-AL"/>
        </w:rPr>
        <w:t>REPUBLIKA E SHQIPËRISË</w:t>
      </w:r>
    </w:p>
    <w:p w:rsidR="007B2C91" w:rsidRDefault="007B2C91" w:rsidP="007B2C91">
      <w:pPr>
        <w:jc w:val="center"/>
        <w:rPr>
          <w:rFonts w:ascii="Book Antiqua" w:hAnsi="Book Antiqua"/>
          <w:b/>
          <w:color w:val="000000"/>
          <w:lang w:val="sq-AL"/>
        </w:rPr>
      </w:pPr>
      <w:r>
        <w:rPr>
          <w:rFonts w:ascii="Book Antiqua" w:hAnsi="Book Antiqua"/>
          <w:b/>
          <w:color w:val="000000"/>
          <w:lang w:val="sq-AL"/>
        </w:rPr>
        <w:t>MINISTRIA E FINANCAVE DHE EKONOMISË</w:t>
      </w:r>
    </w:p>
    <w:p w:rsidR="007B2C91" w:rsidRDefault="007B2C91" w:rsidP="007B2C91">
      <w:pPr>
        <w:tabs>
          <w:tab w:val="left" w:pos="2730"/>
        </w:tabs>
        <w:spacing w:before="200"/>
        <w:jc w:val="center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>AGJENCIA KOMBËTARE E ARSIMIT, FORMIMIT PROFESIONAL DHE KUALIFIKIMEVE</w:t>
      </w:r>
    </w:p>
    <w:p w:rsidR="007B2C91" w:rsidRDefault="007B2C91" w:rsidP="007B2C91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3F384E" w:rsidRPr="00401A80" w:rsidRDefault="003F384E" w:rsidP="001C4556">
      <w:pPr>
        <w:spacing w:line="276" w:lineRule="auto"/>
        <w:ind w:right="-450" w:hanging="360"/>
        <w:jc w:val="center"/>
        <w:rPr>
          <w:rFonts w:ascii="Book Antiqua" w:hAnsi="Book Antiqua"/>
          <w:b/>
          <w:lang w:val="sq-AL"/>
        </w:rPr>
      </w:pPr>
    </w:p>
    <w:p w:rsidR="00BD6F2A" w:rsidRPr="00401A80" w:rsidRDefault="00BD6F2A" w:rsidP="001C4556">
      <w:pPr>
        <w:spacing w:line="276" w:lineRule="auto"/>
        <w:rPr>
          <w:lang w:val="sq-AL"/>
        </w:rPr>
      </w:pPr>
    </w:p>
    <w:p w:rsidR="00BD6F2A" w:rsidRPr="00401A80" w:rsidRDefault="00BD6F2A" w:rsidP="001C4556">
      <w:pPr>
        <w:spacing w:line="276" w:lineRule="auto"/>
        <w:rPr>
          <w:lang w:val="sq-AL"/>
        </w:rPr>
      </w:pPr>
    </w:p>
    <w:p w:rsidR="00BD6F2A" w:rsidRPr="00401A80" w:rsidRDefault="00BD6F2A" w:rsidP="001C4556">
      <w:pPr>
        <w:spacing w:line="276" w:lineRule="auto"/>
        <w:rPr>
          <w:lang w:val="sq-AL"/>
        </w:rPr>
      </w:pPr>
    </w:p>
    <w:p w:rsidR="00BD6F2A" w:rsidRPr="00401A80" w:rsidRDefault="00BD6F2A" w:rsidP="001C4556">
      <w:pPr>
        <w:spacing w:line="276" w:lineRule="auto"/>
        <w:rPr>
          <w:lang w:val="sq-AL"/>
        </w:rPr>
      </w:pPr>
    </w:p>
    <w:p w:rsidR="00BD6F2A" w:rsidRPr="00401A80" w:rsidRDefault="00BD6F2A" w:rsidP="001C4556">
      <w:pPr>
        <w:spacing w:line="276" w:lineRule="auto"/>
        <w:rPr>
          <w:lang w:val="sq-AL"/>
        </w:rPr>
      </w:pPr>
    </w:p>
    <w:p w:rsidR="00BD6F2A" w:rsidRPr="00401A80" w:rsidRDefault="00BD6F2A" w:rsidP="001C4556">
      <w:pPr>
        <w:spacing w:line="276" w:lineRule="auto"/>
        <w:rPr>
          <w:lang w:val="sq-AL"/>
        </w:rPr>
      </w:pPr>
    </w:p>
    <w:p w:rsidR="00BD6F2A" w:rsidRPr="00401A80" w:rsidRDefault="00BD6F2A" w:rsidP="001C4556">
      <w:pPr>
        <w:spacing w:line="276" w:lineRule="auto"/>
        <w:rPr>
          <w:lang w:val="sq-AL"/>
        </w:rPr>
      </w:pPr>
    </w:p>
    <w:p w:rsidR="00BD6F2A" w:rsidRPr="00401A80" w:rsidRDefault="00BD6F2A" w:rsidP="001C4556">
      <w:pPr>
        <w:spacing w:line="276" w:lineRule="auto"/>
        <w:rPr>
          <w:lang w:val="sq-AL"/>
        </w:rPr>
      </w:pPr>
    </w:p>
    <w:p w:rsidR="00BD6F2A" w:rsidRPr="00401A80" w:rsidRDefault="00BD6F2A" w:rsidP="001C4556">
      <w:pPr>
        <w:spacing w:line="276" w:lineRule="auto"/>
        <w:rPr>
          <w:lang w:val="sq-AL"/>
        </w:rPr>
      </w:pPr>
    </w:p>
    <w:p w:rsidR="00BD6F2A" w:rsidRPr="00401A80" w:rsidRDefault="00BD6F2A" w:rsidP="001C4556">
      <w:pPr>
        <w:spacing w:line="276" w:lineRule="auto"/>
        <w:rPr>
          <w:lang w:val="sq-AL"/>
        </w:rPr>
      </w:pPr>
    </w:p>
    <w:p w:rsidR="00BD6F2A" w:rsidRPr="00401A80" w:rsidRDefault="00BD6F2A" w:rsidP="001C4556">
      <w:pPr>
        <w:spacing w:line="276" w:lineRule="auto"/>
        <w:rPr>
          <w:lang w:val="sq-AL"/>
        </w:rPr>
      </w:pPr>
    </w:p>
    <w:p w:rsidR="00BD6F2A" w:rsidRPr="00401A80" w:rsidRDefault="00BD6F2A" w:rsidP="001C4556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 w:rsidRPr="00401A80">
        <w:rPr>
          <w:rFonts w:ascii="Book Antiqua" w:hAnsi="Book Antiqua"/>
          <w:b/>
          <w:bCs/>
          <w:sz w:val="28"/>
          <w:szCs w:val="28"/>
          <w:lang w:val="sq-AL"/>
        </w:rPr>
        <w:t>PROGRAM ORIENTUES PËR PROVIMET PËRFUNDIMTARE</w:t>
      </w:r>
    </w:p>
    <w:p w:rsidR="00401A80" w:rsidRPr="00401A80" w:rsidRDefault="00401A80" w:rsidP="001C4556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BD6F2A" w:rsidRPr="00401A80" w:rsidRDefault="00401A80" w:rsidP="001C4556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 w:rsidRPr="00401A80">
        <w:rPr>
          <w:rFonts w:ascii="Book Antiqua" w:hAnsi="Book Antiqua"/>
          <w:b/>
          <w:bCs/>
          <w:sz w:val="28"/>
          <w:szCs w:val="28"/>
          <w:lang w:val="sq-AL"/>
        </w:rPr>
        <w:t xml:space="preserve">KUALIFIKIMI PROFESIONAL </w:t>
      </w:r>
      <w:r w:rsidR="00BD6F2A" w:rsidRPr="00401A80">
        <w:rPr>
          <w:rFonts w:ascii="Book Antiqua" w:hAnsi="Book Antiqua"/>
          <w:b/>
          <w:bCs/>
          <w:sz w:val="28"/>
          <w:szCs w:val="28"/>
          <w:lang w:val="sq-AL"/>
        </w:rPr>
        <w:t>“</w:t>
      </w:r>
      <w:r w:rsidR="008D59C7" w:rsidRPr="00401A80">
        <w:rPr>
          <w:rFonts w:ascii="Book Antiqua" w:hAnsi="Book Antiqua"/>
          <w:b/>
          <w:bCs/>
          <w:sz w:val="28"/>
          <w:szCs w:val="28"/>
          <w:lang w:val="sq-AL"/>
        </w:rPr>
        <w:t>LLOGARI</w:t>
      </w:r>
      <w:r w:rsidRPr="00401A80">
        <w:rPr>
          <w:rFonts w:ascii="Book Antiqua" w:hAnsi="Book Antiqua"/>
          <w:b/>
          <w:bCs/>
          <w:sz w:val="28"/>
          <w:szCs w:val="28"/>
          <w:lang w:val="sq-AL"/>
        </w:rPr>
        <w:t>”</w:t>
      </w:r>
      <w:r w:rsidR="00BD6F2A" w:rsidRPr="00401A80">
        <w:rPr>
          <w:rFonts w:ascii="Book Antiqua" w:hAnsi="Book Antiqua"/>
          <w:b/>
          <w:bCs/>
          <w:sz w:val="28"/>
          <w:szCs w:val="28"/>
          <w:lang w:val="sq-AL"/>
        </w:rPr>
        <w:t xml:space="preserve"> </w:t>
      </w:r>
    </w:p>
    <w:p w:rsidR="00401A80" w:rsidRPr="00401A80" w:rsidRDefault="00401A80" w:rsidP="001C4556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401A80" w:rsidRPr="00401A80" w:rsidRDefault="00401A80" w:rsidP="00401A80">
      <w:pPr>
        <w:spacing w:line="276" w:lineRule="auto"/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401A80">
        <w:rPr>
          <w:rFonts w:ascii="Book Antiqua" w:hAnsi="Book Antiqua"/>
          <w:b/>
          <w:sz w:val="28"/>
          <w:szCs w:val="28"/>
          <w:lang w:val="sq-AL"/>
        </w:rPr>
        <w:t>(Niveli IV në KSHK)</w:t>
      </w:r>
    </w:p>
    <w:p w:rsidR="00BD6F2A" w:rsidRPr="00401A80" w:rsidRDefault="00BD6F2A" w:rsidP="001C4556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BD6F2A" w:rsidRPr="00401A80" w:rsidRDefault="00BD6F2A" w:rsidP="001C4556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BD6F2A" w:rsidRPr="00401A80" w:rsidRDefault="00BD6F2A" w:rsidP="001C4556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BD6F2A" w:rsidRPr="00401A80" w:rsidRDefault="00BD6F2A" w:rsidP="001C4556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BD6F2A" w:rsidRPr="00401A80" w:rsidRDefault="00BD6F2A" w:rsidP="001C4556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BD6F2A" w:rsidRPr="00401A80" w:rsidRDefault="00BD6F2A" w:rsidP="001C4556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BD6F2A" w:rsidRPr="00401A80" w:rsidRDefault="00BD6F2A" w:rsidP="001C4556">
      <w:pPr>
        <w:spacing w:line="276" w:lineRule="auto"/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BD6F2A" w:rsidRPr="00401A80" w:rsidRDefault="00BD6F2A" w:rsidP="001C4556">
      <w:pPr>
        <w:spacing w:line="276" w:lineRule="auto"/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BD6F2A" w:rsidRPr="00401A80" w:rsidRDefault="00BD6F2A" w:rsidP="007B2C91">
      <w:pPr>
        <w:spacing w:line="276" w:lineRule="auto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5144B1" w:rsidRPr="00401A80" w:rsidRDefault="005144B1" w:rsidP="001C4556">
      <w:pPr>
        <w:spacing w:line="276" w:lineRule="auto"/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BD6F2A" w:rsidRPr="00401A80" w:rsidRDefault="00BD6F2A" w:rsidP="001C4556">
      <w:pPr>
        <w:spacing w:line="276" w:lineRule="auto"/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BD6F2A" w:rsidRPr="00401A80" w:rsidRDefault="00BD6F2A" w:rsidP="005144B1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 w:rsidRPr="00401A80">
        <w:rPr>
          <w:rFonts w:ascii="Book Antiqua" w:hAnsi="Book Antiqua"/>
          <w:b/>
          <w:bCs/>
          <w:sz w:val="28"/>
          <w:szCs w:val="28"/>
          <w:lang w:val="sq-AL"/>
        </w:rPr>
        <w:t>Tiranë, 20</w:t>
      </w:r>
      <w:r w:rsidR="00401A80" w:rsidRPr="00401A80">
        <w:rPr>
          <w:rFonts w:ascii="Book Antiqua" w:hAnsi="Book Antiqua"/>
          <w:b/>
          <w:bCs/>
          <w:sz w:val="28"/>
          <w:szCs w:val="28"/>
          <w:lang w:val="sq-AL"/>
        </w:rPr>
        <w:t>2</w:t>
      </w:r>
      <w:r w:rsidR="007B2C91">
        <w:rPr>
          <w:rFonts w:ascii="Book Antiqua" w:hAnsi="Book Antiqua"/>
          <w:b/>
          <w:bCs/>
          <w:sz w:val="28"/>
          <w:szCs w:val="28"/>
          <w:lang w:val="sq-AL"/>
        </w:rPr>
        <w:t>2</w:t>
      </w:r>
      <w:bookmarkStart w:id="0" w:name="_GoBack"/>
      <w:bookmarkEnd w:id="0"/>
    </w:p>
    <w:p w:rsidR="00B70333" w:rsidRPr="00401A80" w:rsidRDefault="00B70333" w:rsidP="001C4556">
      <w:pPr>
        <w:spacing w:line="276" w:lineRule="auto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b/>
          <w:lang w:val="sq-AL"/>
        </w:rPr>
        <w:lastRenderedPageBreak/>
        <w:t xml:space="preserve">Programi orientues </w:t>
      </w:r>
      <w:r w:rsidRPr="00401A80">
        <w:rPr>
          <w:rFonts w:ascii="Book Antiqua" w:hAnsi="Book Antiqua"/>
          <w:lang w:val="sq-AL"/>
        </w:rPr>
        <w:t>për</w:t>
      </w:r>
      <w:r w:rsidRPr="00401A80">
        <w:rPr>
          <w:rFonts w:ascii="Book Antiqua" w:hAnsi="Book Antiqua"/>
          <w:b/>
          <w:lang w:val="sq-AL"/>
        </w:rPr>
        <w:t xml:space="preserve"> </w:t>
      </w:r>
      <w:r w:rsidRPr="00401A80">
        <w:rPr>
          <w:rFonts w:ascii="Book Antiqua" w:hAnsi="Book Antiqua"/>
          <w:lang w:val="sq-AL"/>
        </w:rPr>
        <w:t xml:space="preserve">provimet përfundimtare </w:t>
      </w:r>
      <w:r w:rsidR="00401A80" w:rsidRPr="00401A80">
        <w:rPr>
          <w:rFonts w:ascii="Book Antiqua" w:hAnsi="Book Antiqua"/>
          <w:lang w:val="sq-AL"/>
        </w:rPr>
        <w:t xml:space="preserve">për Kualifikimin Profesional </w:t>
      </w:r>
      <w:r w:rsidRPr="00401A80">
        <w:rPr>
          <w:rFonts w:ascii="Book Antiqua" w:hAnsi="Book Antiqua"/>
          <w:b/>
          <w:lang w:val="sq-AL"/>
        </w:rPr>
        <w:t xml:space="preserve">”Llogari”, </w:t>
      </w:r>
      <w:r w:rsidRPr="00401A80">
        <w:rPr>
          <w:rFonts w:ascii="Book Antiqua" w:hAnsi="Book Antiqua"/>
          <w:lang w:val="sq-AL"/>
        </w:rPr>
        <w:t>Niveli I</w:t>
      </w:r>
      <w:r w:rsidR="00401A80" w:rsidRPr="00401A80">
        <w:rPr>
          <w:rFonts w:ascii="Book Antiqua" w:hAnsi="Book Antiqua"/>
          <w:lang w:val="sq-AL"/>
        </w:rPr>
        <w:t>V</w:t>
      </w:r>
      <w:r w:rsidRPr="00401A80">
        <w:rPr>
          <w:rFonts w:ascii="Book Antiqua" w:hAnsi="Book Antiqua"/>
          <w:b/>
          <w:lang w:val="sq-AL"/>
        </w:rPr>
        <w:t xml:space="preserve"> </w:t>
      </w:r>
      <w:r w:rsidRPr="00401A80">
        <w:rPr>
          <w:rFonts w:ascii="Book Antiqua" w:hAnsi="Book Antiqua"/>
          <w:lang w:val="sq-AL"/>
        </w:rPr>
        <w:t xml:space="preserve">përmban kompetencat më të rëndësishme dhe më përfaqësuese për këtë </w:t>
      </w:r>
      <w:r w:rsidR="00401A80" w:rsidRPr="00401A80">
        <w:rPr>
          <w:rFonts w:ascii="Book Antiqua" w:hAnsi="Book Antiqua"/>
          <w:lang w:val="sq-AL"/>
        </w:rPr>
        <w:t>Kualifikim,</w:t>
      </w:r>
      <w:r w:rsidRPr="00401A80">
        <w:rPr>
          <w:rFonts w:ascii="Book Antiqua" w:hAnsi="Book Antiqua"/>
          <w:lang w:val="sq-AL"/>
        </w:rPr>
        <w:t xml:space="preserve"> të trajtuara në modulet e detyruara të praktikës profesionale në klasën e 12-të dhe të 13-të, që i përket këtij niveli</w:t>
      </w:r>
      <w:r w:rsidR="005144B1" w:rsidRPr="00401A80">
        <w:rPr>
          <w:rFonts w:ascii="Book Antiqua" w:hAnsi="Book Antiqua"/>
          <w:lang w:val="sq-AL"/>
        </w:rPr>
        <w:t xml:space="preserve"> sipas </w:t>
      </w:r>
      <w:proofErr w:type="spellStart"/>
      <w:r w:rsidR="005144B1" w:rsidRPr="00401A80">
        <w:rPr>
          <w:rFonts w:ascii="Book Antiqua" w:hAnsi="Book Antiqua"/>
          <w:lang w:val="sq-AL"/>
        </w:rPr>
        <w:t>Skeletkurrikulit</w:t>
      </w:r>
      <w:proofErr w:type="spellEnd"/>
      <w:r w:rsidR="005144B1" w:rsidRPr="00401A80">
        <w:rPr>
          <w:rFonts w:ascii="Book Antiqua" w:hAnsi="Book Antiqua"/>
          <w:lang w:val="sq-AL"/>
        </w:rPr>
        <w:t xml:space="preserve"> përkatës.</w:t>
      </w:r>
    </w:p>
    <w:p w:rsidR="00B70333" w:rsidRPr="00401A80" w:rsidRDefault="00B70333" w:rsidP="001C4556">
      <w:pPr>
        <w:spacing w:line="276" w:lineRule="auto"/>
        <w:jc w:val="both"/>
        <w:rPr>
          <w:rFonts w:ascii="Book Antiqua" w:hAnsi="Book Antiqua"/>
          <w:lang w:val="sq-AL"/>
        </w:rPr>
      </w:pPr>
    </w:p>
    <w:p w:rsidR="00B70333" w:rsidRPr="00401A80" w:rsidRDefault="00B70333" w:rsidP="001C4556">
      <w:pPr>
        <w:spacing w:line="276" w:lineRule="auto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t xml:space="preserve">Ky program i ndihmon nxënësit të përqendrohen në ato kompetenca profesionale, që qëndrojnë në themel të profesionit për këtë nivel kualifikimi. Programi ndihmon, gjithashtu, edhe mësuesit për organizimin e punës për përsëritjen dhe kontrollin përfundimtar të arritjeve të nxënësve. </w:t>
      </w:r>
    </w:p>
    <w:p w:rsidR="00B70333" w:rsidRPr="00401A80" w:rsidRDefault="00B70333" w:rsidP="001C4556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lang w:val="sq-AL"/>
        </w:rPr>
      </w:pPr>
    </w:p>
    <w:p w:rsidR="00B70333" w:rsidRPr="00401A80" w:rsidRDefault="00B70333" w:rsidP="001C4556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t>Gjatë punës me këtë program kujdes duhet t’i kushtohet përvetësimit të kompetencave themelore për këtë nivel kualifikimi, të cilat bëjnë të mundur integrimin e nxënësit/</w:t>
      </w:r>
      <w:proofErr w:type="spellStart"/>
      <w:r w:rsidRPr="00401A80">
        <w:rPr>
          <w:rFonts w:ascii="Book Antiqua" w:hAnsi="Book Antiqua"/>
          <w:lang w:val="sq-AL"/>
        </w:rPr>
        <w:t>es</w:t>
      </w:r>
      <w:proofErr w:type="spellEnd"/>
      <w:r w:rsidRPr="00401A80">
        <w:rPr>
          <w:rFonts w:ascii="Book Antiqua" w:hAnsi="Book Antiqua"/>
          <w:lang w:val="sq-AL"/>
        </w:rPr>
        <w:t xml:space="preserve"> në tregun e punës.</w:t>
      </w:r>
    </w:p>
    <w:p w:rsidR="005144B1" w:rsidRPr="00401A80" w:rsidRDefault="005144B1" w:rsidP="005144B1">
      <w:pPr>
        <w:spacing w:line="276" w:lineRule="auto"/>
        <w:jc w:val="both"/>
        <w:rPr>
          <w:rFonts w:ascii="Book Antiqua" w:hAnsi="Book Antiqua"/>
          <w:lang w:val="sq-AL"/>
        </w:rPr>
      </w:pPr>
    </w:p>
    <w:p w:rsidR="005144B1" w:rsidRPr="00401A80" w:rsidRDefault="005144B1" w:rsidP="005144B1">
      <w:pPr>
        <w:spacing w:line="276" w:lineRule="auto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t>Gjatë përgatitjes së nxënësve për provimin përfundimtar, është e rëndësishme që herë pas here mësuesit të zhvillojnë testime të nxënësve, me teste praktike, që mund t’i hartojnë vetë. Gjatë hartimit të përmbajtjes së tyre duhen mbajtur parasysh kompetencat e përfshira në këtë program, si edhe udhëzimet për vlerësimin e nxënësve.</w:t>
      </w:r>
    </w:p>
    <w:p w:rsidR="00B70333" w:rsidRPr="00401A80" w:rsidRDefault="00B70333" w:rsidP="001C4556">
      <w:pPr>
        <w:spacing w:line="276" w:lineRule="auto"/>
        <w:jc w:val="both"/>
        <w:rPr>
          <w:rFonts w:ascii="Book Antiqua" w:hAnsi="Book Antiqua"/>
          <w:lang w:val="sq-AL"/>
        </w:rPr>
      </w:pPr>
    </w:p>
    <w:p w:rsidR="00B70333" w:rsidRPr="00401A80" w:rsidRDefault="00B70333" w:rsidP="001C4556">
      <w:pPr>
        <w:spacing w:line="276" w:lineRule="auto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b/>
          <w:lang w:val="sq-AL"/>
        </w:rPr>
        <w:t xml:space="preserve">a) Lista e kompetencave profesionale </w:t>
      </w:r>
      <w:r w:rsidRPr="00401A80">
        <w:rPr>
          <w:rFonts w:ascii="Book Antiqua" w:hAnsi="Book Antiqua"/>
          <w:lang w:val="sq-AL"/>
        </w:rPr>
        <w:t>për të cilat duhet të vlerësohen nxënësit</w:t>
      </w:r>
      <w:r w:rsidRPr="00401A80">
        <w:rPr>
          <w:rFonts w:ascii="Book Antiqua" w:hAnsi="Book Antiqua"/>
          <w:b/>
          <w:lang w:val="sq-AL"/>
        </w:rPr>
        <w:t xml:space="preserve">, detyrat e punës </w:t>
      </w:r>
      <w:r w:rsidRPr="00401A80">
        <w:rPr>
          <w:rFonts w:ascii="Book Antiqua" w:hAnsi="Book Antiqua"/>
          <w:lang w:val="sq-AL"/>
        </w:rPr>
        <w:t>dhe</w:t>
      </w:r>
      <w:r w:rsidRPr="00401A80">
        <w:rPr>
          <w:rFonts w:ascii="Book Antiqua" w:hAnsi="Book Antiqua"/>
          <w:b/>
          <w:lang w:val="sq-AL"/>
        </w:rPr>
        <w:t xml:space="preserve"> pikët </w:t>
      </w:r>
      <w:r w:rsidRPr="00401A80">
        <w:rPr>
          <w:rFonts w:ascii="Book Antiqua" w:hAnsi="Book Antiqua"/>
          <w:lang w:val="sq-AL"/>
        </w:rPr>
        <w:t>për secilën kompetencë</w:t>
      </w:r>
      <w:r w:rsidR="000C5644" w:rsidRPr="00401A80">
        <w:rPr>
          <w:rFonts w:ascii="Book Antiqua" w:hAnsi="Book Antiqua"/>
          <w:lang w:val="sq-AL"/>
        </w:rPr>
        <w:t xml:space="preserve"> janë si më poshtë</w:t>
      </w:r>
      <w:r w:rsidRPr="00401A80">
        <w:rPr>
          <w:rFonts w:ascii="Book Antiqua" w:hAnsi="Book Antiqua"/>
          <w:lang w:val="sq-AL"/>
        </w:rPr>
        <w:t>:</w:t>
      </w:r>
    </w:p>
    <w:p w:rsidR="000C5644" w:rsidRPr="00401A80" w:rsidRDefault="000C5644" w:rsidP="001C4556">
      <w:pPr>
        <w:spacing w:line="276" w:lineRule="auto"/>
        <w:jc w:val="both"/>
        <w:rPr>
          <w:rFonts w:ascii="Book Antiqua" w:hAnsi="Book Antiqua"/>
          <w:lang w:val="sq-AL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89"/>
        <w:gridCol w:w="3021"/>
        <w:gridCol w:w="810"/>
      </w:tblGrid>
      <w:tr w:rsidR="000C5644" w:rsidRPr="00401A80" w:rsidTr="004557B5">
        <w:tc>
          <w:tcPr>
            <w:tcW w:w="540" w:type="dxa"/>
            <w:vAlign w:val="center"/>
            <w:hideMark/>
          </w:tcPr>
          <w:p w:rsidR="000C5644" w:rsidRPr="00401A80" w:rsidRDefault="000C5644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proofErr w:type="spellStart"/>
            <w:r w:rsidRPr="00401A80">
              <w:rPr>
                <w:rFonts w:ascii="Book Antiqua" w:hAnsi="Book Antiqua"/>
                <w:b/>
                <w:lang w:val="sq-AL"/>
              </w:rPr>
              <w:t>Nr</w:t>
            </w:r>
            <w:proofErr w:type="spellEnd"/>
          </w:p>
        </w:tc>
        <w:tc>
          <w:tcPr>
            <w:tcW w:w="4989" w:type="dxa"/>
            <w:vAlign w:val="center"/>
            <w:hideMark/>
          </w:tcPr>
          <w:p w:rsidR="000C5644" w:rsidRPr="00401A80" w:rsidRDefault="000C5644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Kompetencat profesionale</w:t>
            </w:r>
          </w:p>
        </w:tc>
        <w:tc>
          <w:tcPr>
            <w:tcW w:w="3021" w:type="dxa"/>
            <w:vAlign w:val="center"/>
            <w:hideMark/>
          </w:tcPr>
          <w:p w:rsidR="000C5644" w:rsidRPr="00401A80" w:rsidRDefault="000C5644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Detyrat  e punës</w:t>
            </w:r>
          </w:p>
        </w:tc>
        <w:tc>
          <w:tcPr>
            <w:tcW w:w="810" w:type="dxa"/>
            <w:vAlign w:val="center"/>
            <w:hideMark/>
          </w:tcPr>
          <w:p w:rsidR="000C5644" w:rsidRPr="00401A80" w:rsidRDefault="000C5644" w:rsidP="005144B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color w:val="000000"/>
                <w:lang w:val="sq-AL"/>
              </w:rPr>
            </w:pPr>
            <w:r w:rsidRPr="00401A80">
              <w:rPr>
                <w:rFonts w:ascii="Book Antiqua" w:hAnsi="Book Antiqua"/>
                <w:b/>
                <w:color w:val="000000"/>
                <w:lang w:val="sq-AL"/>
              </w:rPr>
              <w:t>Pikët</w:t>
            </w:r>
          </w:p>
        </w:tc>
      </w:tr>
      <w:tr w:rsidR="000C5644" w:rsidRPr="00401A80" w:rsidTr="004557B5">
        <w:tc>
          <w:tcPr>
            <w:tcW w:w="540" w:type="dxa"/>
            <w:tcBorders>
              <w:top w:val="single" w:sz="4" w:space="0" w:color="auto"/>
            </w:tcBorders>
          </w:tcPr>
          <w:p w:rsidR="000C5644" w:rsidRPr="00401A80" w:rsidRDefault="000C5644" w:rsidP="001C4556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 w:rsidRPr="00401A80">
              <w:rPr>
                <w:rFonts w:ascii="Book Antiqua" w:hAnsi="Book Antiqua"/>
                <w:lang w:val="sq-AL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0C5644" w:rsidRPr="00401A80" w:rsidRDefault="009158DA" w:rsidP="001C4556">
            <w:pPr>
              <w:spacing w:line="276" w:lineRule="auto"/>
              <w:rPr>
                <w:rFonts w:ascii="Book Antiqua" w:hAnsi="Book Antiqua"/>
                <w:color w:val="000000"/>
                <w:lang w:val="sq-AL"/>
              </w:rPr>
            </w:pPr>
            <w:r w:rsidRPr="00401A80">
              <w:rPr>
                <w:rFonts w:ascii="Book Antiqua" w:hAnsi="Book Antiqua"/>
                <w:bCs/>
                <w:lang w:val="sq-AL"/>
              </w:rPr>
              <w:t>T</w:t>
            </w:r>
            <w:r w:rsidR="00996EDA" w:rsidRPr="00401A80">
              <w:rPr>
                <w:rFonts w:ascii="Book Antiqua" w:hAnsi="Book Antiqua"/>
                <w:bCs/>
                <w:lang w:val="sq-AL"/>
              </w:rPr>
              <w:t>ë</w:t>
            </w:r>
            <w:r w:rsidRPr="00401A80">
              <w:rPr>
                <w:rFonts w:ascii="Book Antiqua" w:hAnsi="Book Antiqua"/>
                <w:iCs/>
                <w:lang w:val="sq-AL"/>
              </w:rPr>
              <w:t xml:space="preserve"> plot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Pr="00401A80">
              <w:rPr>
                <w:rFonts w:ascii="Book Antiqua" w:hAnsi="Book Antiqua"/>
                <w:iCs/>
                <w:lang w:val="sq-AL"/>
              </w:rPr>
              <w:t>s</w:t>
            </w:r>
            <w:r w:rsidR="00996EDA" w:rsidRPr="00401A80">
              <w:rPr>
                <w:rFonts w:ascii="Book Antiqua" w:hAnsi="Book Antiqua"/>
                <w:iCs/>
                <w:lang w:val="sq-AL"/>
              </w:rPr>
              <w:t>ojë dokumentet bazë të një sho</w:t>
            </w:r>
            <w:r w:rsidRPr="00401A80">
              <w:rPr>
                <w:rFonts w:ascii="Book Antiqua" w:hAnsi="Book Antiqua"/>
                <w:iCs/>
                <w:lang w:val="sq-AL"/>
              </w:rPr>
              <w:t>qërie</w:t>
            </w:r>
            <w:r w:rsidR="004557B5" w:rsidRPr="00401A80">
              <w:rPr>
                <w:rFonts w:ascii="Book Antiqua" w:hAnsi="Book Antiqua"/>
                <w:iCs/>
                <w:lang w:val="sq-AL"/>
              </w:rPr>
              <w:t xml:space="preserve"> për krijimin</w:t>
            </w:r>
            <w:r w:rsidR="00E3542F" w:rsidRPr="00401A80">
              <w:rPr>
                <w:rFonts w:ascii="Book Antiqua" w:hAnsi="Book Antiqua"/>
                <w:iCs/>
                <w:lang w:val="sq-AL"/>
              </w:rPr>
              <w:t xml:space="preserve"> </w:t>
            </w:r>
            <w:r w:rsidR="00996EDA" w:rsidRPr="00401A80">
              <w:rPr>
                <w:rFonts w:ascii="Book Antiqua" w:hAnsi="Book Antiqua"/>
                <w:iCs/>
                <w:lang w:val="sq-AL"/>
              </w:rPr>
              <w:t>dhe regjistrimin e saj në QKB.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0C5644" w:rsidRPr="00401A80" w:rsidRDefault="000C5644" w:rsidP="001C4556">
            <w:pPr>
              <w:spacing w:line="276" w:lineRule="auto"/>
              <w:rPr>
                <w:rFonts w:ascii="Book Antiqua" w:hAnsi="Book Antiqua"/>
                <w:color w:val="000000"/>
                <w:lang w:val="sq-AL"/>
              </w:rPr>
            </w:pPr>
            <w:r w:rsidRPr="00401A80">
              <w:rPr>
                <w:rFonts w:ascii="Book Antiqua" w:hAnsi="Book Antiqua"/>
                <w:b/>
                <w:color w:val="000000"/>
                <w:lang w:val="sq-AL"/>
              </w:rPr>
              <w:t xml:space="preserve">Detyra 1: </w:t>
            </w:r>
            <w:r w:rsidR="004557B5" w:rsidRPr="00401A80">
              <w:rPr>
                <w:rFonts w:ascii="Book Antiqua" w:eastAsia="Calibri" w:hAnsi="Book Antiqua"/>
                <w:lang w:val="sq-AL"/>
              </w:rPr>
              <w:t xml:space="preserve">Krijimi dhe regjistrimi </w:t>
            </w:r>
            <w:r w:rsidR="004557B5" w:rsidRPr="00401A80">
              <w:rPr>
                <w:rFonts w:ascii="Book Antiqua" w:hAnsi="Book Antiqua"/>
                <w:color w:val="000000"/>
                <w:lang w:val="sq-AL"/>
              </w:rPr>
              <w:t>i  ndërmarrjes</w:t>
            </w:r>
            <w:r w:rsidR="006818E6" w:rsidRPr="00401A80">
              <w:rPr>
                <w:rFonts w:ascii="Book Antiqua" w:hAnsi="Book Antiqua"/>
                <w:color w:val="000000"/>
                <w:lang w:val="sq-AL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C5644" w:rsidRPr="00401A80" w:rsidRDefault="00386ED6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color w:val="000000"/>
                <w:lang w:val="sq-AL"/>
              </w:rPr>
            </w:pPr>
            <w:r w:rsidRPr="00401A80">
              <w:rPr>
                <w:rFonts w:ascii="Book Antiqua" w:hAnsi="Book Antiqua"/>
                <w:b/>
                <w:color w:val="000000"/>
                <w:lang w:val="sq-AL"/>
              </w:rPr>
              <w:t>10</w:t>
            </w:r>
          </w:p>
        </w:tc>
      </w:tr>
      <w:tr w:rsidR="000C5644" w:rsidRPr="00401A80" w:rsidTr="004557B5">
        <w:tc>
          <w:tcPr>
            <w:tcW w:w="540" w:type="dxa"/>
            <w:tcBorders>
              <w:top w:val="single" w:sz="4" w:space="0" w:color="auto"/>
            </w:tcBorders>
          </w:tcPr>
          <w:p w:rsidR="000C5644" w:rsidRPr="00401A80" w:rsidRDefault="000C5644" w:rsidP="001C4556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 w:rsidRPr="00401A80">
              <w:rPr>
                <w:rFonts w:ascii="Book Antiqua" w:hAnsi="Book Antiqua"/>
                <w:lang w:val="sq-AL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0C5644" w:rsidRPr="00401A80" w:rsidRDefault="004706E3" w:rsidP="001C4556">
            <w:pPr>
              <w:spacing w:line="276" w:lineRule="auto"/>
              <w:rPr>
                <w:rFonts w:ascii="Book Antiqua" w:hAnsi="Book Antiqua"/>
                <w:color w:val="000000"/>
                <w:lang w:val="sq-AL"/>
              </w:rPr>
            </w:pPr>
            <w:r w:rsidRPr="00401A80">
              <w:rPr>
                <w:rFonts w:ascii="Book Antiqua" w:hAnsi="Book Antiqua"/>
                <w:lang w:val="sq-AL"/>
              </w:rPr>
              <w:t xml:space="preserve">Të </w:t>
            </w:r>
            <w:r w:rsidR="006A6560" w:rsidRPr="00401A80">
              <w:rPr>
                <w:rFonts w:ascii="Book Antiqua" w:hAnsi="Book Antiqua"/>
                <w:lang w:val="sq-AL"/>
              </w:rPr>
              <w:t>hartojë</w:t>
            </w:r>
            <w:r w:rsidRPr="00401A80">
              <w:rPr>
                <w:rFonts w:ascii="Book Antiqua" w:hAnsi="Book Antiqua"/>
                <w:lang w:val="sq-AL"/>
              </w:rPr>
              <w:t xml:space="preserve"> njoftimet për vende të reja pune, të listojë procedurat e rekrutimit dhe punësimit të personelit.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0C5644" w:rsidRPr="00401A80" w:rsidRDefault="000C5644" w:rsidP="001C4556">
            <w:pPr>
              <w:spacing w:line="276" w:lineRule="auto"/>
              <w:rPr>
                <w:rFonts w:ascii="Book Antiqua" w:hAnsi="Book Antiqua"/>
                <w:color w:val="000000"/>
                <w:lang w:val="sq-AL"/>
              </w:rPr>
            </w:pPr>
            <w:r w:rsidRPr="00401A80">
              <w:rPr>
                <w:rFonts w:ascii="Book Antiqua" w:hAnsi="Book Antiqua"/>
                <w:b/>
                <w:color w:val="000000"/>
                <w:lang w:val="sq-AL"/>
              </w:rPr>
              <w:t xml:space="preserve">Detyra 2: </w:t>
            </w:r>
            <w:r w:rsidR="00660A15" w:rsidRPr="00401A80">
              <w:rPr>
                <w:rFonts w:ascii="Book Antiqua" w:hAnsi="Book Antiqua"/>
                <w:lang w:val="sq-AL"/>
              </w:rPr>
              <w:t>Dokumentimi dhe regjistrimet e punësimit</w:t>
            </w:r>
            <w:r w:rsidR="00B3439B" w:rsidRPr="00401A80">
              <w:rPr>
                <w:rFonts w:ascii="Book Antiqua" w:hAnsi="Book Antiqua"/>
                <w:lang w:val="sq-AL"/>
              </w:rPr>
              <w:t>,</w:t>
            </w:r>
            <w:r w:rsidR="00660A15" w:rsidRPr="00401A80">
              <w:rPr>
                <w:rFonts w:ascii="Book Antiqua" w:hAnsi="Book Antiqua"/>
                <w:lang w:val="sq-AL"/>
              </w:rPr>
              <w:t xml:space="preserve"> </w:t>
            </w:r>
            <w:r w:rsidR="00B3439B" w:rsidRPr="00401A80">
              <w:rPr>
                <w:rFonts w:ascii="Book Antiqua" w:hAnsi="Book Antiqua"/>
                <w:lang w:val="sq-AL"/>
              </w:rPr>
              <w:t>zhvillimi i</w:t>
            </w:r>
            <w:r w:rsidR="00660A15" w:rsidRPr="00401A80">
              <w:rPr>
                <w:rFonts w:ascii="Book Antiqua" w:hAnsi="Book Antiqua"/>
                <w:lang w:val="sq-AL"/>
              </w:rPr>
              <w:t xml:space="preserve"> personelit</w:t>
            </w:r>
            <w:r w:rsidR="00B3439B" w:rsidRPr="00401A80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C5644" w:rsidRPr="00401A80" w:rsidRDefault="006415FF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color w:val="000000"/>
                <w:lang w:val="sq-AL"/>
              </w:rPr>
            </w:pPr>
            <w:r w:rsidRPr="00401A80">
              <w:rPr>
                <w:rFonts w:ascii="Book Antiqua" w:hAnsi="Book Antiqua"/>
                <w:b/>
                <w:color w:val="000000"/>
                <w:lang w:val="sq-AL"/>
              </w:rPr>
              <w:t>1</w:t>
            </w:r>
            <w:r w:rsidR="00386ED6" w:rsidRPr="00401A80">
              <w:rPr>
                <w:rFonts w:ascii="Book Antiqua" w:hAnsi="Book Antiqua"/>
                <w:b/>
                <w:color w:val="000000"/>
                <w:lang w:val="sq-AL"/>
              </w:rPr>
              <w:t>3</w:t>
            </w:r>
          </w:p>
        </w:tc>
      </w:tr>
      <w:tr w:rsidR="00996EDA" w:rsidRPr="00401A80" w:rsidTr="004557B5">
        <w:tc>
          <w:tcPr>
            <w:tcW w:w="540" w:type="dxa"/>
            <w:tcBorders>
              <w:top w:val="single" w:sz="4" w:space="0" w:color="auto"/>
            </w:tcBorders>
          </w:tcPr>
          <w:p w:rsidR="00996EDA" w:rsidRPr="00401A80" w:rsidRDefault="00726237" w:rsidP="001C4556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color w:val="FF0000"/>
                <w:lang w:val="sq-AL"/>
              </w:rPr>
            </w:pPr>
            <w:r w:rsidRPr="00401A80">
              <w:rPr>
                <w:rFonts w:ascii="Book Antiqua" w:hAnsi="Book Antiqua"/>
                <w:lang w:val="sq-AL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9158DA" w:rsidRPr="00401A80" w:rsidRDefault="00706604" w:rsidP="009158DA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401A80">
              <w:rPr>
                <w:rFonts w:ascii="Book Antiqua" w:hAnsi="Book Antiqua"/>
                <w:lang w:val="sq-AL"/>
              </w:rPr>
              <w:t xml:space="preserve">Të hartojë </w:t>
            </w:r>
            <w:r w:rsidR="009158DA" w:rsidRPr="00401A80">
              <w:rPr>
                <w:rFonts w:ascii="Book Antiqua" w:hAnsi="Book Antiqua"/>
                <w:lang w:val="sq-AL"/>
              </w:rPr>
              <w:t xml:space="preserve"> dy  oferta</w:t>
            </w:r>
            <w:r w:rsidR="00E95503" w:rsidRPr="00401A80">
              <w:rPr>
                <w:rFonts w:ascii="Book Antiqua" w:hAnsi="Book Antiqua"/>
                <w:lang w:val="sq-AL"/>
              </w:rPr>
              <w:t xml:space="preserve"> p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E95503" w:rsidRPr="00401A80">
              <w:rPr>
                <w:rFonts w:ascii="Book Antiqua" w:hAnsi="Book Antiqua"/>
                <w:lang w:val="sq-AL"/>
              </w:rPr>
              <w:t>r klient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E95503" w:rsidRPr="00401A80">
              <w:rPr>
                <w:rFonts w:ascii="Book Antiqua" w:hAnsi="Book Antiqua"/>
                <w:lang w:val="sq-AL"/>
              </w:rPr>
              <w:t>t p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E95503" w:rsidRPr="00401A80">
              <w:rPr>
                <w:rFonts w:ascii="Book Antiqua" w:hAnsi="Book Antiqua"/>
                <w:lang w:val="sq-AL"/>
              </w:rPr>
              <w:t>r sasi dhe çmime t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E95503" w:rsidRPr="00401A80">
              <w:rPr>
                <w:rFonts w:ascii="Book Antiqua" w:hAnsi="Book Antiqua"/>
                <w:lang w:val="sq-AL"/>
              </w:rPr>
              <w:t xml:space="preserve"> ndryshme.</w:t>
            </w:r>
          </w:p>
          <w:p w:rsidR="00996EDA" w:rsidRPr="00401A80" w:rsidRDefault="009158DA" w:rsidP="00401A80">
            <w:pPr>
              <w:spacing w:line="276" w:lineRule="auto"/>
              <w:rPr>
                <w:rFonts w:ascii="Book Antiqua" w:hAnsi="Book Antiqua"/>
                <w:color w:val="000000"/>
                <w:lang w:val="sq-AL"/>
              </w:rPr>
            </w:pPr>
            <w:r w:rsidRPr="00401A80">
              <w:rPr>
                <w:rFonts w:ascii="Book Antiqua" w:hAnsi="Book Antiqua"/>
                <w:lang w:val="sq-AL"/>
              </w:rPr>
              <w:t>T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3072D8" w:rsidRPr="00401A80">
              <w:rPr>
                <w:rFonts w:ascii="Book Antiqua" w:hAnsi="Book Antiqua"/>
                <w:lang w:val="sq-AL"/>
              </w:rPr>
              <w:t xml:space="preserve"> zgjedh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3072D8" w:rsidRPr="00401A80">
              <w:rPr>
                <w:rFonts w:ascii="Book Antiqua" w:hAnsi="Book Antiqua"/>
                <w:lang w:val="sq-AL"/>
              </w:rPr>
              <w:t xml:space="preserve"> midis dy ofertave t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3072D8" w:rsidRPr="00401A80">
              <w:rPr>
                <w:rFonts w:ascii="Book Antiqua" w:hAnsi="Book Antiqua"/>
                <w:lang w:val="sq-AL"/>
              </w:rPr>
              <w:t xml:space="preserve"> ardhura nga furnitor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3072D8" w:rsidRPr="00401A80">
              <w:rPr>
                <w:rFonts w:ascii="Book Antiqua" w:hAnsi="Book Antiqua"/>
                <w:lang w:val="sq-AL"/>
              </w:rPr>
              <w:t>t,</w:t>
            </w:r>
            <w:r w:rsidR="00401A80">
              <w:rPr>
                <w:rFonts w:ascii="Book Antiqua" w:hAnsi="Book Antiqua"/>
                <w:lang w:val="sq-AL"/>
              </w:rPr>
              <w:t xml:space="preserve"> </w:t>
            </w:r>
            <w:r w:rsidR="003072D8" w:rsidRPr="00401A80">
              <w:rPr>
                <w:rFonts w:ascii="Book Antiqua" w:hAnsi="Book Antiqua"/>
                <w:lang w:val="sq-AL"/>
              </w:rPr>
              <w:t>ofert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3072D8" w:rsidRPr="00401A80">
              <w:rPr>
                <w:rFonts w:ascii="Book Antiqua" w:hAnsi="Book Antiqua"/>
                <w:lang w:val="sq-AL"/>
              </w:rPr>
              <w:t>n m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3072D8" w:rsidRPr="00401A80">
              <w:rPr>
                <w:rFonts w:ascii="Book Antiqua" w:hAnsi="Book Antiqua"/>
                <w:lang w:val="sq-AL"/>
              </w:rPr>
              <w:t xml:space="preserve"> t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3072D8" w:rsidRPr="00401A80">
              <w:rPr>
                <w:rFonts w:ascii="Book Antiqua" w:hAnsi="Book Antiqua"/>
                <w:lang w:val="sq-AL"/>
              </w:rPr>
              <w:t xml:space="preserve"> mir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726237" w:rsidRPr="00401A80">
              <w:rPr>
                <w:rFonts w:ascii="Book Antiqua" w:hAnsi="Book Antiqua"/>
                <w:lang w:val="sq-AL"/>
              </w:rPr>
              <w:t xml:space="preserve"> </w:t>
            </w:r>
            <w:r w:rsidR="003072D8" w:rsidRPr="00401A80">
              <w:rPr>
                <w:rFonts w:ascii="Book Antiqua" w:hAnsi="Book Antiqua"/>
                <w:lang w:val="sq-AL"/>
              </w:rPr>
              <w:t>(duke sqaruar shkurtimisht p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3072D8" w:rsidRPr="00401A80">
              <w:rPr>
                <w:rFonts w:ascii="Book Antiqua" w:hAnsi="Book Antiqua"/>
                <w:lang w:val="sq-AL"/>
              </w:rPr>
              <w:t>rzgjedhjen e b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3072D8" w:rsidRPr="00401A80">
              <w:rPr>
                <w:rFonts w:ascii="Book Antiqua" w:hAnsi="Book Antiqua"/>
                <w:lang w:val="sq-AL"/>
              </w:rPr>
              <w:t>r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3072D8" w:rsidRPr="00401A80">
              <w:rPr>
                <w:rFonts w:ascii="Book Antiqua" w:hAnsi="Book Antiqua"/>
                <w:lang w:val="sq-AL"/>
              </w:rPr>
              <w:t xml:space="preserve">) 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996EDA" w:rsidRPr="00401A80" w:rsidRDefault="00706604" w:rsidP="001C4556">
            <w:pPr>
              <w:spacing w:line="276" w:lineRule="auto"/>
              <w:rPr>
                <w:rFonts w:ascii="Book Antiqua" w:hAnsi="Book Antiqua"/>
                <w:b/>
                <w:color w:val="000000"/>
                <w:lang w:val="sq-AL"/>
              </w:rPr>
            </w:pPr>
            <w:r w:rsidRPr="00401A80">
              <w:rPr>
                <w:rFonts w:ascii="Book Antiqua" w:hAnsi="Book Antiqua"/>
                <w:b/>
                <w:color w:val="000000"/>
                <w:lang w:val="sq-AL"/>
              </w:rPr>
              <w:t xml:space="preserve">Detyra </w:t>
            </w:r>
            <w:r w:rsidR="00AB5204" w:rsidRPr="00401A80">
              <w:rPr>
                <w:rFonts w:ascii="Book Antiqua" w:hAnsi="Book Antiqua"/>
                <w:b/>
                <w:color w:val="000000"/>
                <w:lang w:val="sq-AL"/>
              </w:rPr>
              <w:t>3</w:t>
            </w:r>
            <w:r w:rsidRPr="00401A80">
              <w:rPr>
                <w:rFonts w:ascii="Book Antiqua" w:hAnsi="Book Antiqua"/>
                <w:b/>
                <w:color w:val="000000"/>
                <w:lang w:val="sq-AL"/>
              </w:rPr>
              <w:t xml:space="preserve"> :</w:t>
            </w:r>
            <w:r w:rsidRPr="00401A80">
              <w:rPr>
                <w:rFonts w:ascii="Book Antiqua" w:hAnsi="Book Antiqua"/>
                <w:lang w:val="sq-AL"/>
              </w:rPr>
              <w:t>Veprime në fushën e shitjeve/blerjeve</w:t>
            </w:r>
            <w:r w:rsidR="00B3439B" w:rsidRPr="00401A80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996EDA" w:rsidRPr="00401A80" w:rsidRDefault="00386ED6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color w:val="000000"/>
                <w:lang w:val="sq-AL"/>
              </w:rPr>
            </w:pPr>
            <w:r w:rsidRPr="00401A80">
              <w:rPr>
                <w:rFonts w:ascii="Book Antiqua" w:hAnsi="Book Antiqua"/>
                <w:b/>
                <w:color w:val="000000"/>
                <w:lang w:val="sq-AL"/>
              </w:rPr>
              <w:t>12</w:t>
            </w:r>
          </w:p>
        </w:tc>
      </w:tr>
      <w:tr w:rsidR="00996EDA" w:rsidRPr="00401A80" w:rsidTr="004557B5">
        <w:tc>
          <w:tcPr>
            <w:tcW w:w="540" w:type="dxa"/>
            <w:tcBorders>
              <w:top w:val="single" w:sz="4" w:space="0" w:color="auto"/>
            </w:tcBorders>
          </w:tcPr>
          <w:p w:rsidR="00996EDA" w:rsidRPr="00401A80" w:rsidRDefault="00726237" w:rsidP="001C4556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color w:val="FF0000"/>
                <w:lang w:val="sq-AL"/>
              </w:rPr>
            </w:pPr>
            <w:r w:rsidRPr="00401A80">
              <w:rPr>
                <w:rFonts w:ascii="Book Antiqua" w:hAnsi="Book Antiqua"/>
                <w:lang w:val="sq-AL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550AAE" w:rsidRPr="00401A80" w:rsidRDefault="00AD267A" w:rsidP="001C4556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401A80">
              <w:rPr>
                <w:rFonts w:ascii="Book Antiqua" w:hAnsi="Book Antiqua"/>
                <w:lang w:val="sq-AL"/>
              </w:rPr>
              <w:t>Të</w:t>
            </w:r>
            <w:r w:rsidR="00550AAE" w:rsidRPr="00401A80">
              <w:rPr>
                <w:rFonts w:ascii="Book Antiqua" w:hAnsi="Book Antiqua"/>
                <w:lang w:val="sq-AL"/>
              </w:rPr>
              <w:t xml:space="preserve"> </w:t>
            </w:r>
            <w:r w:rsidRPr="00401A80">
              <w:rPr>
                <w:rFonts w:ascii="Book Antiqua" w:hAnsi="Book Antiqua"/>
                <w:lang w:val="sq-AL"/>
              </w:rPr>
              <w:t xml:space="preserve">regjistrojë </w:t>
            </w:r>
            <w:r w:rsidR="00550AAE" w:rsidRPr="00401A80">
              <w:rPr>
                <w:rFonts w:ascii="Book Antiqua" w:hAnsi="Book Antiqua"/>
                <w:lang w:val="sq-AL"/>
              </w:rPr>
              <w:t xml:space="preserve"> blerjet dhe shitjet n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550AAE" w:rsidRPr="00401A80">
              <w:rPr>
                <w:rFonts w:ascii="Book Antiqua" w:hAnsi="Book Antiqua"/>
                <w:lang w:val="sq-AL"/>
              </w:rPr>
              <w:t xml:space="preserve"> librat p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550AAE" w:rsidRPr="00401A80">
              <w:rPr>
                <w:rFonts w:ascii="Book Antiqua" w:hAnsi="Book Antiqua"/>
                <w:lang w:val="sq-AL"/>
              </w:rPr>
              <w:t>rkat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550AAE" w:rsidRPr="00401A80">
              <w:rPr>
                <w:rFonts w:ascii="Book Antiqua" w:hAnsi="Book Antiqua"/>
                <w:lang w:val="sq-AL"/>
              </w:rPr>
              <w:t>s t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550AAE" w:rsidRPr="00401A80">
              <w:rPr>
                <w:rFonts w:ascii="Book Antiqua" w:hAnsi="Book Antiqua"/>
                <w:lang w:val="sq-AL"/>
              </w:rPr>
              <w:t xml:space="preserve"> blerjes dhe shitjes.</w:t>
            </w:r>
          </w:p>
          <w:p w:rsidR="00AD267A" w:rsidRPr="00401A80" w:rsidRDefault="00AD267A" w:rsidP="001C4556">
            <w:pPr>
              <w:spacing w:line="276" w:lineRule="auto"/>
              <w:rPr>
                <w:rFonts w:ascii="Book Antiqua" w:hAnsi="Book Antiqua"/>
                <w:iCs/>
                <w:lang w:val="sq-AL"/>
              </w:rPr>
            </w:pPr>
            <w:r w:rsidRPr="00401A80">
              <w:rPr>
                <w:rFonts w:ascii="Book Antiqua" w:hAnsi="Book Antiqua"/>
                <w:bCs/>
                <w:lang w:val="sq-AL"/>
              </w:rPr>
              <w:t>Të</w:t>
            </w:r>
            <w:r w:rsidR="00550AAE" w:rsidRPr="00401A80">
              <w:rPr>
                <w:rFonts w:ascii="Book Antiqua" w:hAnsi="Book Antiqua"/>
                <w:lang w:val="sq-AL"/>
              </w:rPr>
              <w:t xml:space="preserve"> plot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550AAE" w:rsidRPr="00401A80">
              <w:rPr>
                <w:rFonts w:ascii="Book Antiqua" w:hAnsi="Book Antiqua"/>
                <w:lang w:val="sq-AL"/>
              </w:rPr>
              <w:t>soj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550AAE" w:rsidRPr="00401A80">
              <w:rPr>
                <w:rFonts w:ascii="Book Antiqua" w:hAnsi="Book Antiqua"/>
                <w:lang w:val="sq-AL"/>
              </w:rPr>
              <w:t xml:space="preserve"> formularin e </w:t>
            </w:r>
            <w:r w:rsidR="00550AAE" w:rsidRPr="00401A80">
              <w:rPr>
                <w:rFonts w:ascii="Book Antiqua" w:hAnsi="Book Antiqua"/>
                <w:iCs/>
                <w:lang w:val="sq-AL"/>
              </w:rPr>
              <w:t>deklarat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="00550AAE" w:rsidRPr="00401A80">
              <w:rPr>
                <w:rFonts w:ascii="Book Antiqua" w:hAnsi="Book Antiqua"/>
                <w:iCs/>
                <w:lang w:val="sq-AL"/>
              </w:rPr>
              <w:t>s s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="00550AAE" w:rsidRPr="00401A80">
              <w:rPr>
                <w:rFonts w:ascii="Book Antiqua" w:hAnsi="Book Antiqua"/>
                <w:iCs/>
                <w:lang w:val="sq-AL"/>
              </w:rPr>
              <w:t xml:space="preserve"> </w:t>
            </w:r>
            <w:r w:rsidR="00550AAE" w:rsidRPr="00401A80">
              <w:rPr>
                <w:rFonts w:ascii="Book Antiqua" w:hAnsi="Book Antiqua"/>
                <w:iCs/>
                <w:lang w:val="sq-AL"/>
              </w:rPr>
              <w:lastRenderedPageBreak/>
              <w:t>TVSH  n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="00550AAE" w:rsidRPr="00401A80">
              <w:rPr>
                <w:rFonts w:ascii="Book Antiqua" w:hAnsi="Book Antiqua"/>
                <w:iCs/>
                <w:lang w:val="sq-AL"/>
              </w:rPr>
              <w:t xml:space="preserve"> baz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="00550AAE" w:rsidRPr="00401A80">
              <w:rPr>
                <w:rFonts w:ascii="Book Antiqua" w:hAnsi="Book Antiqua"/>
                <w:iCs/>
                <w:lang w:val="sq-AL"/>
              </w:rPr>
              <w:t xml:space="preserve"> t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="00550AAE" w:rsidRPr="00401A80">
              <w:rPr>
                <w:rFonts w:ascii="Book Antiqua" w:hAnsi="Book Antiqua"/>
                <w:iCs/>
                <w:lang w:val="sq-AL"/>
              </w:rPr>
              <w:t xml:space="preserve"> librave t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="00550AAE" w:rsidRPr="00401A80">
              <w:rPr>
                <w:rFonts w:ascii="Book Antiqua" w:hAnsi="Book Antiqua"/>
                <w:iCs/>
                <w:lang w:val="sq-AL"/>
              </w:rPr>
              <w:t xml:space="preserve"> blerjes dhe t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="00550AAE" w:rsidRPr="00401A80">
              <w:rPr>
                <w:rFonts w:ascii="Book Antiqua" w:hAnsi="Book Antiqua"/>
                <w:iCs/>
                <w:lang w:val="sq-AL"/>
              </w:rPr>
              <w:t xml:space="preserve"> shitjes.</w:t>
            </w:r>
          </w:p>
          <w:p w:rsidR="009158DA" w:rsidRPr="00401A80" w:rsidRDefault="00550AAE" w:rsidP="001C4556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401A80">
              <w:rPr>
                <w:rFonts w:ascii="Book Antiqua" w:hAnsi="Book Antiqua"/>
                <w:lang w:val="sq-AL"/>
              </w:rPr>
              <w:t>T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Pr="00401A80">
              <w:rPr>
                <w:rFonts w:ascii="Book Antiqua" w:hAnsi="Book Antiqua"/>
                <w:lang w:val="sq-AL"/>
              </w:rPr>
              <w:t xml:space="preserve"> </w:t>
            </w:r>
            <w:proofErr w:type="spellStart"/>
            <w:r w:rsidRPr="00401A80">
              <w:rPr>
                <w:rFonts w:ascii="Book Antiqua" w:hAnsi="Book Antiqua"/>
                <w:lang w:val="sq-AL"/>
              </w:rPr>
              <w:t>kontabilizojë</w:t>
            </w:r>
            <w:proofErr w:type="spellEnd"/>
            <w:r w:rsidRPr="00401A80">
              <w:rPr>
                <w:rFonts w:ascii="Book Antiqua" w:hAnsi="Book Antiqua"/>
                <w:lang w:val="sq-AL"/>
              </w:rPr>
              <w:t xml:space="preserve"> blerjet dhe shitjet sipas faturave tatimore t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Pr="00401A80">
              <w:rPr>
                <w:rFonts w:ascii="Book Antiqua" w:hAnsi="Book Antiqua"/>
                <w:lang w:val="sq-AL"/>
              </w:rPr>
              <w:t xml:space="preserve"> shitjes.</w:t>
            </w:r>
          </w:p>
          <w:p w:rsidR="009158DA" w:rsidRPr="00401A80" w:rsidRDefault="009158DA" w:rsidP="001C4556">
            <w:pPr>
              <w:spacing w:line="276" w:lineRule="auto"/>
              <w:rPr>
                <w:rFonts w:ascii="Book Antiqua" w:hAnsi="Book Antiqua"/>
                <w:iCs/>
                <w:lang w:val="sq-AL"/>
              </w:rPr>
            </w:pPr>
            <w:r w:rsidRPr="00401A80">
              <w:rPr>
                <w:rFonts w:ascii="Book Antiqua" w:hAnsi="Book Antiqua"/>
                <w:iCs/>
                <w:lang w:val="sq-AL"/>
              </w:rPr>
              <w:t xml:space="preserve">Të </w:t>
            </w:r>
            <w:proofErr w:type="spellStart"/>
            <w:r w:rsidRPr="00401A80">
              <w:rPr>
                <w:rFonts w:ascii="Book Antiqua" w:hAnsi="Book Antiqua"/>
                <w:iCs/>
                <w:lang w:val="sq-AL"/>
              </w:rPr>
              <w:t>kontabiliz</w:t>
            </w:r>
            <w:r w:rsidR="00AD267A" w:rsidRPr="00401A80">
              <w:rPr>
                <w:rFonts w:ascii="Book Antiqua" w:hAnsi="Book Antiqua"/>
                <w:iCs/>
                <w:lang w:val="sq-AL"/>
              </w:rPr>
              <w:t>ojë</w:t>
            </w:r>
            <w:proofErr w:type="spellEnd"/>
            <w:r w:rsidR="00AD267A" w:rsidRPr="00401A80">
              <w:rPr>
                <w:rFonts w:ascii="Book Antiqua" w:hAnsi="Book Antiqua"/>
                <w:iCs/>
                <w:lang w:val="sq-AL"/>
              </w:rPr>
              <w:t xml:space="preserve"> </w:t>
            </w:r>
            <w:proofErr w:type="spellStart"/>
            <w:r w:rsidR="00AD267A" w:rsidRPr="00401A80">
              <w:rPr>
                <w:rFonts w:ascii="Book Antiqua" w:hAnsi="Book Antiqua"/>
                <w:iCs/>
                <w:lang w:val="sq-AL"/>
              </w:rPr>
              <w:t>listëpagesat</w:t>
            </w:r>
            <w:proofErr w:type="spellEnd"/>
            <w:r w:rsidR="00AD267A" w:rsidRPr="00401A80">
              <w:rPr>
                <w:rFonts w:ascii="Book Antiqua" w:hAnsi="Book Antiqua"/>
                <w:iCs/>
                <w:lang w:val="sq-AL"/>
              </w:rPr>
              <w:t xml:space="preserve"> e pagave dhe </w:t>
            </w:r>
            <w:r w:rsidRPr="00401A80">
              <w:rPr>
                <w:rFonts w:ascii="Book Antiqua" w:hAnsi="Book Antiqua"/>
                <w:iCs/>
                <w:lang w:val="sq-AL"/>
              </w:rPr>
              <w:t>t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Pr="00401A80">
              <w:rPr>
                <w:rFonts w:ascii="Book Antiqua" w:hAnsi="Book Antiqua"/>
                <w:iCs/>
                <w:lang w:val="sq-AL"/>
              </w:rPr>
              <w:t xml:space="preserve"> </w:t>
            </w:r>
            <w:r w:rsidR="00AD267A" w:rsidRPr="00401A80">
              <w:rPr>
                <w:rFonts w:ascii="Book Antiqua" w:hAnsi="Book Antiqua"/>
                <w:iCs/>
                <w:lang w:val="sq-AL"/>
              </w:rPr>
              <w:t>sigurimeve</w:t>
            </w:r>
            <w:r w:rsidRPr="00401A80">
              <w:rPr>
                <w:rFonts w:ascii="Book Antiqua" w:hAnsi="Book Antiqua"/>
                <w:iCs/>
                <w:lang w:val="sq-AL"/>
              </w:rPr>
              <w:t xml:space="preserve"> shoq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Pr="00401A80">
              <w:rPr>
                <w:rFonts w:ascii="Book Antiqua" w:hAnsi="Book Antiqua"/>
                <w:iCs/>
                <w:lang w:val="sq-AL"/>
              </w:rPr>
              <w:t xml:space="preserve">rore dhe </w:t>
            </w:r>
            <w:r w:rsidR="00401A80" w:rsidRPr="00401A80">
              <w:rPr>
                <w:rFonts w:ascii="Book Antiqua" w:hAnsi="Book Antiqua"/>
                <w:iCs/>
                <w:lang w:val="sq-AL"/>
              </w:rPr>
              <w:t>shëndetësore</w:t>
            </w:r>
            <w:r w:rsidRPr="00401A80">
              <w:rPr>
                <w:rFonts w:ascii="Book Antiqua" w:hAnsi="Book Antiqua"/>
                <w:iCs/>
                <w:lang w:val="sq-AL"/>
              </w:rPr>
              <w:t>.</w:t>
            </w:r>
          </w:p>
          <w:p w:rsidR="009158DA" w:rsidRPr="00401A80" w:rsidRDefault="004A4F03" w:rsidP="001C4556">
            <w:pPr>
              <w:spacing w:line="276" w:lineRule="auto"/>
              <w:rPr>
                <w:rFonts w:ascii="Book Antiqua" w:hAnsi="Book Antiqua"/>
                <w:iCs/>
                <w:lang w:val="sq-AL"/>
              </w:rPr>
            </w:pPr>
            <w:r w:rsidRPr="00401A80">
              <w:rPr>
                <w:rFonts w:ascii="Book Antiqua" w:hAnsi="Book Antiqua"/>
                <w:iCs/>
                <w:lang w:val="sq-AL"/>
              </w:rPr>
              <w:t>Të</w:t>
            </w:r>
            <w:r w:rsidR="009158DA" w:rsidRPr="00401A80">
              <w:rPr>
                <w:rFonts w:ascii="Book Antiqua" w:hAnsi="Book Antiqua"/>
                <w:iCs/>
                <w:lang w:val="sq-AL"/>
              </w:rPr>
              <w:t xml:space="preserve"> plot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="009158DA" w:rsidRPr="00401A80">
              <w:rPr>
                <w:rFonts w:ascii="Book Antiqua" w:hAnsi="Book Antiqua"/>
                <w:iCs/>
                <w:lang w:val="sq-AL"/>
              </w:rPr>
              <w:t>soj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="009158DA" w:rsidRPr="00401A80">
              <w:rPr>
                <w:rFonts w:ascii="Book Antiqua" w:hAnsi="Book Antiqua"/>
                <w:iCs/>
                <w:lang w:val="sq-AL"/>
              </w:rPr>
              <w:t xml:space="preserve"> formularin p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="009158DA" w:rsidRPr="00401A80">
              <w:rPr>
                <w:rFonts w:ascii="Book Antiqua" w:hAnsi="Book Antiqua"/>
                <w:iCs/>
                <w:lang w:val="sq-AL"/>
              </w:rPr>
              <w:t>r deklarimin e TAP dhe t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="009158DA" w:rsidRPr="00401A80">
              <w:rPr>
                <w:rFonts w:ascii="Book Antiqua" w:hAnsi="Book Antiqua"/>
                <w:iCs/>
                <w:lang w:val="sq-AL"/>
              </w:rPr>
              <w:t xml:space="preserve"> sigurimeve shoq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="009158DA" w:rsidRPr="00401A80">
              <w:rPr>
                <w:rFonts w:ascii="Book Antiqua" w:hAnsi="Book Antiqua"/>
                <w:iCs/>
                <w:lang w:val="sq-AL"/>
              </w:rPr>
              <w:t xml:space="preserve">rore dhe </w:t>
            </w:r>
            <w:r w:rsidR="00401A80" w:rsidRPr="00401A80">
              <w:rPr>
                <w:rFonts w:ascii="Book Antiqua" w:hAnsi="Book Antiqua"/>
                <w:iCs/>
                <w:lang w:val="sq-AL"/>
              </w:rPr>
              <w:t>shëndetësore</w:t>
            </w:r>
            <w:r w:rsidR="009158DA" w:rsidRPr="00401A80">
              <w:rPr>
                <w:rFonts w:ascii="Book Antiqua" w:hAnsi="Book Antiqua"/>
                <w:iCs/>
                <w:lang w:val="sq-AL"/>
              </w:rPr>
              <w:t>.</w:t>
            </w:r>
          </w:p>
          <w:p w:rsidR="009158DA" w:rsidRPr="00401A80" w:rsidRDefault="009158DA" w:rsidP="001C4556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401A80">
              <w:rPr>
                <w:rFonts w:ascii="Book Antiqua" w:hAnsi="Book Antiqua"/>
                <w:iCs/>
                <w:lang w:val="sq-AL"/>
              </w:rPr>
              <w:t xml:space="preserve">Të </w:t>
            </w:r>
            <w:r w:rsidRPr="00401A80">
              <w:rPr>
                <w:rFonts w:ascii="Book Antiqua" w:hAnsi="Book Antiqua"/>
                <w:lang w:val="sq-AL"/>
              </w:rPr>
              <w:t>llogaris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Pr="00401A80">
              <w:rPr>
                <w:rFonts w:ascii="Book Antiqua" w:hAnsi="Book Antiqua"/>
                <w:lang w:val="sq-AL"/>
              </w:rPr>
              <w:t xml:space="preserve"> TF faktik sipas pasqyrave financiare.</w:t>
            </w:r>
          </w:p>
          <w:p w:rsidR="00920BA6" w:rsidRPr="00401A80" w:rsidRDefault="009158DA" w:rsidP="001C4556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401A80">
              <w:rPr>
                <w:rFonts w:ascii="Book Antiqua" w:hAnsi="Book Antiqua"/>
                <w:lang w:val="sq-AL"/>
              </w:rPr>
              <w:t>T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Pr="00401A80">
              <w:rPr>
                <w:rFonts w:ascii="Book Antiqua" w:hAnsi="Book Antiqua"/>
                <w:lang w:val="sq-AL"/>
              </w:rPr>
              <w:t xml:space="preserve"> </w:t>
            </w:r>
            <w:proofErr w:type="spellStart"/>
            <w:r w:rsidRPr="00401A80">
              <w:rPr>
                <w:rFonts w:ascii="Book Antiqua" w:hAnsi="Book Antiqua"/>
                <w:iCs/>
                <w:lang w:val="sq-AL"/>
              </w:rPr>
              <w:t>kontabilizoj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proofErr w:type="spellEnd"/>
            <w:r w:rsidRPr="00401A80">
              <w:rPr>
                <w:rFonts w:ascii="Book Antiqua" w:hAnsi="Book Antiqua"/>
                <w:iCs/>
                <w:lang w:val="sq-AL"/>
              </w:rPr>
              <w:t xml:space="preserve"> </w:t>
            </w:r>
            <w:r w:rsidR="004A4F03" w:rsidRPr="00401A80">
              <w:rPr>
                <w:rFonts w:ascii="Book Antiqua" w:hAnsi="Book Antiqua"/>
                <w:lang w:val="sq-AL"/>
              </w:rPr>
              <w:t xml:space="preserve"> TF</w:t>
            </w:r>
            <w:r w:rsidRPr="00401A80">
              <w:rPr>
                <w:rFonts w:ascii="Book Antiqua" w:hAnsi="Book Antiqua"/>
                <w:lang w:val="sq-AL"/>
              </w:rPr>
              <w:t xml:space="preserve"> faktik </w:t>
            </w:r>
            <w:r w:rsidR="004A4F03" w:rsidRPr="00401A80">
              <w:rPr>
                <w:rFonts w:ascii="Book Antiqua" w:hAnsi="Book Antiqua"/>
                <w:lang w:val="sq-AL"/>
              </w:rPr>
              <w:t xml:space="preserve">dhe </w:t>
            </w:r>
            <w:r w:rsidR="00015756" w:rsidRPr="00401A80">
              <w:rPr>
                <w:rFonts w:ascii="Book Antiqua" w:hAnsi="Book Antiqua"/>
                <w:lang w:val="sq-AL"/>
              </w:rPr>
              <w:t xml:space="preserve">të </w:t>
            </w:r>
            <w:r w:rsidR="004A4F03" w:rsidRPr="00401A80">
              <w:rPr>
                <w:rFonts w:ascii="Book Antiqua" w:hAnsi="Book Antiqua"/>
                <w:lang w:val="sq-AL"/>
              </w:rPr>
              <w:t>rregullojë marrëdhëniet me shtetin për të.</w:t>
            </w:r>
            <w:r w:rsidR="00EE3D5C" w:rsidRPr="00401A80">
              <w:rPr>
                <w:rFonts w:ascii="Book Antiqua" w:hAnsi="Book Antiqua"/>
                <w:lang w:val="sq-AL"/>
              </w:rPr>
              <w:t>( Duke e krahasuar me TF e parashikuar dhe t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EE3D5C" w:rsidRPr="00401A80">
              <w:rPr>
                <w:rFonts w:ascii="Book Antiqua" w:hAnsi="Book Antiqua"/>
                <w:lang w:val="sq-AL"/>
              </w:rPr>
              <w:t xml:space="preserve"> derdhur gjat</w:t>
            </w:r>
            <w:r w:rsidR="00EE7AE6" w:rsidRPr="00401A80">
              <w:rPr>
                <w:rFonts w:ascii="Book Antiqua" w:hAnsi="Book Antiqua"/>
                <w:lang w:val="sq-AL"/>
              </w:rPr>
              <w:t>ë</w:t>
            </w:r>
            <w:r w:rsidR="00EE3D5C" w:rsidRPr="00401A80">
              <w:rPr>
                <w:rFonts w:ascii="Book Antiqua" w:hAnsi="Book Antiqua"/>
                <w:lang w:val="sq-AL"/>
              </w:rPr>
              <w:t xml:space="preserve"> vitit)</w:t>
            </w:r>
            <w:r w:rsidR="00920BA6" w:rsidRPr="00401A80">
              <w:rPr>
                <w:rFonts w:ascii="Book Antiqua" w:hAnsi="Book Antiqua"/>
                <w:lang w:val="sq-AL"/>
              </w:rPr>
              <w:t>.</w:t>
            </w:r>
          </w:p>
          <w:p w:rsidR="004A4F03" w:rsidRPr="00401A80" w:rsidRDefault="009158DA" w:rsidP="001C455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Book Antiqua" w:hAnsi="Book Antiqua"/>
                <w:iCs/>
                <w:lang w:val="sq-AL"/>
              </w:rPr>
            </w:pPr>
            <w:r w:rsidRPr="00401A80">
              <w:rPr>
                <w:rFonts w:ascii="Book Antiqua" w:hAnsi="Book Antiqua"/>
                <w:lang w:val="sq-AL"/>
              </w:rPr>
              <w:t>T</w:t>
            </w:r>
            <w:r w:rsidR="00015756" w:rsidRPr="00401A80">
              <w:rPr>
                <w:rFonts w:ascii="Book Antiqua" w:hAnsi="Book Antiqua"/>
                <w:lang w:val="sq-AL"/>
              </w:rPr>
              <w:t xml:space="preserve">ë </w:t>
            </w:r>
            <w:r w:rsidR="004A4F03" w:rsidRPr="00401A80">
              <w:rPr>
                <w:rFonts w:ascii="Book Antiqua" w:hAnsi="Book Antiqua"/>
                <w:iCs/>
                <w:lang w:val="sq-AL"/>
              </w:rPr>
              <w:t xml:space="preserve">llogarisë </w:t>
            </w:r>
            <w:r w:rsidRPr="00401A80">
              <w:rPr>
                <w:rFonts w:ascii="Book Antiqua" w:hAnsi="Book Antiqua"/>
                <w:iCs/>
                <w:lang w:val="sq-AL"/>
              </w:rPr>
              <w:t xml:space="preserve"> dhe </w:t>
            </w:r>
            <w:proofErr w:type="spellStart"/>
            <w:r w:rsidRPr="00401A80">
              <w:rPr>
                <w:rFonts w:ascii="Book Antiqua" w:hAnsi="Book Antiqua"/>
                <w:iCs/>
                <w:lang w:val="sq-AL"/>
              </w:rPr>
              <w:t>kontabilizoj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proofErr w:type="spellEnd"/>
            <w:r w:rsidRPr="00401A80">
              <w:rPr>
                <w:rFonts w:ascii="Book Antiqua" w:hAnsi="Book Antiqua"/>
                <w:iCs/>
                <w:lang w:val="sq-AL"/>
              </w:rPr>
              <w:t xml:space="preserve"> amortizimin p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Pr="00401A80">
              <w:rPr>
                <w:rFonts w:ascii="Book Antiqua" w:hAnsi="Book Antiqua"/>
                <w:iCs/>
                <w:lang w:val="sq-AL"/>
              </w:rPr>
              <w:t xml:space="preserve">r AAGJ </w:t>
            </w:r>
            <w:r w:rsidR="006818E6" w:rsidRPr="00401A80">
              <w:rPr>
                <w:rFonts w:ascii="Book Antiqua" w:hAnsi="Book Antiqua"/>
                <w:iCs/>
                <w:lang w:val="sq-AL"/>
              </w:rPr>
              <w:t>.</w:t>
            </w:r>
          </w:p>
          <w:p w:rsidR="00920BA6" w:rsidRPr="00401A80" w:rsidRDefault="00920BA6" w:rsidP="001C455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Book Antiqua" w:hAnsi="Book Antiqua"/>
                <w:lang w:val="sq-AL"/>
              </w:rPr>
            </w:pPr>
            <w:r w:rsidRPr="00401A80">
              <w:rPr>
                <w:rFonts w:ascii="Book Antiqua" w:hAnsi="Book Antiqua"/>
                <w:iCs/>
                <w:lang w:val="sq-AL"/>
              </w:rPr>
              <w:t>T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Pr="00401A80">
              <w:rPr>
                <w:rFonts w:ascii="Book Antiqua" w:hAnsi="Book Antiqua"/>
                <w:iCs/>
                <w:lang w:val="sq-AL"/>
              </w:rPr>
              <w:t xml:space="preserve"> llogaris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Pr="00401A80">
              <w:rPr>
                <w:rFonts w:ascii="Book Antiqua" w:hAnsi="Book Antiqua"/>
                <w:iCs/>
                <w:lang w:val="sq-AL"/>
              </w:rPr>
              <w:t xml:space="preserve"> vler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Pr="00401A80">
              <w:rPr>
                <w:rFonts w:ascii="Book Antiqua" w:hAnsi="Book Antiqua"/>
                <w:iCs/>
                <w:lang w:val="sq-AL"/>
              </w:rPr>
              <w:t>n e inventarit (mallrave), n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Pr="00401A80">
              <w:rPr>
                <w:rFonts w:ascii="Book Antiqua" w:hAnsi="Book Antiqua"/>
                <w:iCs/>
                <w:lang w:val="sq-AL"/>
              </w:rPr>
              <w:t xml:space="preserve"> fund t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Pr="00401A80">
              <w:rPr>
                <w:rFonts w:ascii="Book Antiqua" w:hAnsi="Book Antiqua"/>
                <w:iCs/>
                <w:lang w:val="sq-AL"/>
              </w:rPr>
              <w:t xml:space="preserve"> periudh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Pr="00401A80">
              <w:rPr>
                <w:rFonts w:ascii="Book Antiqua" w:hAnsi="Book Antiqua"/>
                <w:iCs/>
                <w:lang w:val="sq-AL"/>
              </w:rPr>
              <w:t>s sipas metod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Pr="00401A80">
              <w:rPr>
                <w:rFonts w:ascii="Book Antiqua" w:hAnsi="Book Antiqua"/>
                <w:iCs/>
                <w:lang w:val="sq-AL"/>
              </w:rPr>
              <w:t>s me kosto.</w:t>
            </w:r>
          </w:p>
          <w:p w:rsidR="004A4F03" w:rsidRPr="00401A80" w:rsidRDefault="004A4F03" w:rsidP="001C4556">
            <w:pPr>
              <w:spacing w:line="276" w:lineRule="auto"/>
              <w:rPr>
                <w:rFonts w:ascii="Book Antiqua" w:hAnsi="Book Antiqua"/>
                <w:color w:val="000000"/>
                <w:lang w:val="sq-AL"/>
              </w:rPr>
            </w:pPr>
            <w:r w:rsidRPr="00401A80">
              <w:rPr>
                <w:rFonts w:ascii="Book Antiqua" w:hAnsi="Book Antiqua"/>
                <w:iCs/>
                <w:lang w:val="sq-AL"/>
              </w:rPr>
              <w:t>Të hartojë bila</w:t>
            </w:r>
            <w:r w:rsidR="00920BA6" w:rsidRPr="00401A80">
              <w:rPr>
                <w:rFonts w:ascii="Book Antiqua" w:hAnsi="Book Antiqua"/>
                <w:iCs/>
                <w:lang w:val="sq-AL"/>
              </w:rPr>
              <w:t>ncin kontab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="00920BA6" w:rsidRPr="00401A80">
              <w:rPr>
                <w:rFonts w:ascii="Book Antiqua" w:hAnsi="Book Antiqua"/>
                <w:iCs/>
                <w:lang w:val="sq-AL"/>
              </w:rPr>
              <w:t>l n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="00920BA6" w:rsidRPr="00401A80">
              <w:rPr>
                <w:rFonts w:ascii="Book Antiqua" w:hAnsi="Book Antiqua"/>
                <w:iCs/>
                <w:lang w:val="sq-AL"/>
              </w:rPr>
              <w:t xml:space="preserve"> fund t</w:t>
            </w:r>
            <w:r w:rsidR="00EE7AE6" w:rsidRPr="00401A80">
              <w:rPr>
                <w:rFonts w:ascii="Book Antiqua" w:hAnsi="Book Antiqua"/>
                <w:iCs/>
                <w:lang w:val="sq-AL"/>
              </w:rPr>
              <w:t>ë</w:t>
            </w:r>
            <w:r w:rsidR="00920BA6" w:rsidRPr="00401A80">
              <w:rPr>
                <w:rFonts w:ascii="Book Antiqua" w:hAnsi="Book Antiqua"/>
                <w:iCs/>
                <w:lang w:val="sq-AL"/>
              </w:rPr>
              <w:t xml:space="preserve"> periudhës ushtrimore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996EDA" w:rsidRPr="00401A80" w:rsidRDefault="004A4F03" w:rsidP="001C4556">
            <w:pPr>
              <w:spacing w:line="276" w:lineRule="auto"/>
              <w:rPr>
                <w:rFonts w:ascii="Book Antiqua" w:hAnsi="Book Antiqua"/>
                <w:b/>
                <w:color w:val="000000"/>
                <w:lang w:val="sq-AL"/>
              </w:rPr>
            </w:pPr>
            <w:r w:rsidRPr="00401A80">
              <w:rPr>
                <w:rFonts w:ascii="Book Antiqua" w:hAnsi="Book Antiqua"/>
                <w:b/>
                <w:color w:val="000000"/>
                <w:lang w:val="sq-AL"/>
              </w:rPr>
              <w:lastRenderedPageBreak/>
              <w:t xml:space="preserve">Detyra </w:t>
            </w:r>
            <w:r w:rsidR="00AB5204" w:rsidRPr="00401A80">
              <w:rPr>
                <w:rFonts w:ascii="Book Antiqua" w:hAnsi="Book Antiqua"/>
                <w:b/>
                <w:color w:val="000000"/>
                <w:lang w:val="sq-AL"/>
              </w:rPr>
              <w:t>4</w:t>
            </w:r>
            <w:r w:rsidRPr="00401A80">
              <w:rPr>
                <w:rFonts w:ascii="Book Antiqua" w:hAnsi="Book Antiqua"/>
                <w:b/>
                <w:color w:val="000000"/>
                <w:lang w:val="sq-AL"/>
              </w:rPr>
              <w:t xml:space="preserve"> :</w:t>
            </w:r>
            <w:r w:rsidR="006E0DE2" w:rsidRPr="00401A80">
              <w:rPr>
                <w:lang w:val="sq-AL"/>
              </w:rPr>
              <w:t xml:space="preserve"> </w:t>
            </w:r>
            <w:r w:rsidR="006E0DE2" w:rsidRPr="00401A80">
              <w:rPr>
                <w:rFonts w:ascii="Book Antiqua" w:hAnsi="Book Antiqua"/>
                <w:lang w:val="sq-AL"/>
              </w:rPr>
              <w:t>Procese</w:t>
            </w:r>
            <w:r w:rsidR="00061CC9" w:rsidRPr="00401A80">
              <w:rPr>
                <w:rFonts w:ascii="Book Antiqua" w:hAnsi="Book Antiqua"/>
                <w:lang w:val="sq-AL"/>
              </w:rPr>
              <w:t xml:space="preserve"> </w:t>
            </w:r>
            <w:r w:rsidR="007E7A30" w:rsidRPr="00401A80">
              <w:rPr>
                <w:rFonts w:ascii="Book Antiqua" w:hAnsi="Book Antiqua"/>
                <w:lang w:val="sq-AL"/>
              </w:rPr>
              <w:t xml:space="preserve">pune në zyrën e kontabilitetit </w:t>
            </w:r>
            <w:r w:rsidR="00365ADE" w:rsidRPr="00401A80">
              <w:rPr>
                <w:rFonts w:ascii="Book Antiqua" w:hAnsi="Book Antiqua"/>
                <w:lang w:val="sq-AL"/>
              </w:rPr>
              <w:t xml:space="preserve">dhe </w:t>
            </w:r>
            <w:r w:rsidR="00365ADE" w:rsidRPr="00401A80">
              <w:rPr>
                <w:lang w:val="sq-AL"/>
              </w:rPr>
              <w:t xml:space="preserve"> </w:t>
            </w:r>
            <w:r w:rsidR="00365ADE" w:rsidRPr="00401A80">
              <w:rPr>
                <w:rFonts w:ascii="Book Antiqua" w:hAnsi="Book Antiqua"/>
                <w:lang w:val="sq-AL"/>
              </w:rPr>
              <w:t xml:space="preserve">rregullimi i </w:t>
            </w:r>
            <w:r w:rsidR="00365ADE" w:rsidRPr="00401A80">
              <w:rPr>
                <w:rFonts w:ascii="Book Antiqua" w:hAnsi="Book Antiqua"/>
                <w:lang w:val="sq-AL"/>
              </w:rPr>
              <w:lastRenderedPageBreak/>
              <w:t>marrëdhënieve me organet tatimore</w:t>
            </w:r>
            <w:r w:rsidR="00B3439B" w:rsidRPr="00401A80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996EDA" w:rsidRPr="00401A80" w:rsidRDefault="00E9550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color w:val="000000"/>
                <w:lang w:val="sq-AL"/>
              </w:rPr>
            </w:pPr>
            <w:r w:rsidRPr="00401A80">
              <w:rPr>
                <w:rFonts w:ascii="Book Antiqua" w:hAnsi="Book Antiqua"/>
                <w:b/>
                <w:color w:val="000000"/>
                <w:lang w:val="sq-AL"/>
              </w:rPr>
              <w:lastRenderedPageBreak/>
              <w:t>65</w:t>
            </w:r>
          </w:p>
        </w:tc>
      </w:tr>
      <w:tr w:rsidR="000C5644" w:rsidRPr="00401A80" w:rsidTr="00003BBD">
        <w:tc>
          <w:tcPr>
            <w:tcW w:w="8550" w:type="dxa"/>
            <w:gridSpan w:val="3"/>
          </w:tcPr>
          <w:p w:rsidR="000C5644" w:rsidRPr="00401A80" w:rsidRDefault="000C5644" w:rsidP="001C4556">
            <w:pPr>
              <w:spacing w:line="276" w:lineRule="auto"/>
              <w:jc w:val="right"/>
              <w:rPr>
                <w:rFonts w:ascii="Book Antiqua" w:hAnsi="Book Antiqua"/>
                <w:b/>
                <w:color w:val="FF0000"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lastRenderedPageBreak/>
              <w:t>Shuma</w:t>
            </w:r>
          </w:p>
        </w:tc>
        <w:tc>
          <w:tcPr>
            <w:tcW w:w="810" w:type="dxa"/>
          </w:tcPr>
          <w:p w:rsidR="000C5644" w:rsidRPr="00401A80" w:rsidRDefault="000C5644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color w:val="000000"/>
                <w:lang w:val="sq-AL"/>
              </w:rPr>
            </w:pPr>
            <w:r w:rsidRPr="00401A80">
              <w:rPr>
                <w:rFonts w:ascii="Book Antiqua" w:hAnsi="Book Antiqua"/>
                <w:b/>
                <w:color w:val="000000"/>
                <w:lang w:val="sq-AL"/>
              </w:rPr>
              <w:t>100</w:t>
            </w:r>
          </w:p>
        </w:tc>
      </w:tr>
    </w:tbl>
    <w:p w:rsidR="00B70333" w:rsidRPr="00401A80" w:rsidRDefault="00B70333" w:rsidP="001C4556">
      <w:pPr>
        <w:spacing w:line="276" w:lineRule="auto"/>
        <w:rPr>
          <w:rFonts w:ascii="Book Antiqua" w:hAnsi="Book Antiqua"/>
          <w:b/>
          <w:lang w:val="sq-AL"/>
        </w:rPr>
      </w:pPr>
    </w:p>
    <w:p w:rsidR="005144B1" w:rsidRPr="00401A80" w:rsidRDefault="005144B1" w:rsidP="001C4556">
      <w:pPr>
        <w:spacing w:line="276" w:lineRule="auto"/>
        <w:rPr>
          <w:rFonts w:ascii="Book Antiqua" w:hAnsi="Book Antiqua"/>
          <w:b/>
          <w:lang w:val="sq-AL"/>
        </w:rPr>
      </w:pPr>
    </w:p>
    <w:p w:rsidR="005144B1" w:rsidRPr="00401A80" w:rsidRDefault="005144B1" w:rsidP="001C4556">
      <w:pPr>
        <w:spacing w:line="276" w:lineRule="auto"/>
        <w:rPr>
          <w:rFonts w:ascii="Book Antiqua" w:hAnsi="Book Antiqua"/>
          <w:b/>
          <w:lang w:val="sq-AL"/>
        </w:rPr>
      </w:pPr>
    </w:p>
    <w:p w:rsidR="00B70333" w:rsidRPr="00401A80" w:rsidRDefault="00FC0250" w:rsidP="001C4556">
      <w:pPr>
        <w:spacing w:line="276" w:lineRule="auto"/>
        <w:rPr>
          <w:rFonts w:ascii="Book Antiqua" w:hAnsi="Book Antiqua"/>
          <w:b/>
          <w:lang w:val="sq-AL"/>
        </w:rPr>
      </w:pPr>
      <w:r w:rsidRPr="00401A80">
        <w:rPr>
          <w:rFonts w:ascii="Book Antiqua" w:hAnsi="Book Antiqua"/>
          <w:b/>
          <w:lang w:val="sq-AL"/>
        </w:rPr>
        <w:t>b</w:t>
      </w:r>
      <w:r w:rsidR="00B70333" w:rsidRPr="00401A80">
        <w:rPr>
          <w:rFonts w:ascii="Book Antiqua" w:hAnsi="Book Antiqua"/>
          <w:b/>
          <w:lang w:val="sq-AL"/>
        </w:rPr>
        <w:t>) Skema e vlerësimit me nota:</w:t>
      </w:r>
    </w:p>
    <w:p w:rsidR="00B70333" w:rsidRPr="00401A80" w:rsidRDefault="00B70333" w:rsidP="001C4556">
      <w:pPr>
        <w:spacing w:line="276" w:lineRule="auto"/>
        <w:rPr>
          <w:rFonts w:ascii="Book Antiqua" w:hAnsi="Book Antiqua"/>
          <w:lang w:val="sq-AL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40"/>
      </w:tblGrid>
      <w:tr w:rsidR="00B70333" w:rsidRPr="00401A80" w:rsidTr="00736EBB">
        <w:tc>
          <w:tcPr>
            <w:tcW w:w="2520" w:type="dxa"/>
          </w:tcPr>
          <w:p w:rsidR="00B70333" w:rsidRPr="00401A80" w:rsidRDefault="00B7033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Pikët e fituara</w:t>
            </w:r>
          </w:p>
        </w:tc>
        <w:tc>
          <w:tcPr>
            <w:tcW w:w="2040" w:type="dxa"/>
          </w:tcPr>
          <w:p w:rsidR="00B70333" w:rsidRPr="00401A80" w:rsidRDefault="00B7033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Notat</w:t>
            </w:r>
          </w:p>
        </w:tc>
      </w:tr>
      <w:tr w:rsidR="00B70333" w:rsidRPr="00401A80" w:rsidTr="00736EBB">
        <w:tc>
          <w:tcPr>
            <w:tcW w:w="2520" w:type="dxa"/>
          </w:tcPr>
          <w:p w:rsidR="00B70333" w:rsidRPr="00401A80" w:rsidRDefault="00B7033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0 - 40</w:t>
            </w:r>
          </w:p>
        </w:tc>
        <w:tc>
          <w:tcPr>
            <w:tcW w:w="2040" w:type="dxa"/>
          </w:tcPr>
          <w:p w:rsidR="00B70333" w:rsidRPr="00401A80" w:rsidRDefault="00B7033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4</w:t>
            </w:r>
          </w:p>
        </w:tc>
      </w:tr>
      <w:tr w:rsidR="00B70333" w:rsidRPr="00401A80" w:rsidTr="00736EBB">
        <w:tc>
          <w:tcPr>
            <w:tcW w:w="2520" w:type="dxa"/>
          </w:tcPr>
          <w:p w:rsidR="00B70333" w:rsidRPr="00401A80" w:rsidRDefault="00B7033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41 - 50</w:t>
            </w:r>
          </w:p>
        </w:tc>
        <w:tc>
          <w:tcPr>
            <w:tcW w:w="2040" w:type="dxa"/>
          </w:tcPr>
          <w:p w:rsidR="00B70333" w:rsidRPr="00401A80" w:rsidRDefault="00B7033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5</w:t>
            </w:r>
          </w:p>
        </w:tc>
      </w:tr>
      <w:tr w:rsidR="00B70333" w:rsidRPr="00401A80" w:rsidTr="00736EBB">
        <w:tc>
          <w:tcPr>
            <w:tcW w:w="2520" w:type="dxa"/>
          </w:tcPr>
          <w:p w:rsidR="00B70333" w:rsidRPr="00401A80" w:rsidRDefault="00B7033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51 - 60</w:t>
            </w:r>
          </w:p>
        </w:tc>
        <w:tc>
          <w:tcPr>
            <w:tcW w:w="2040" w:type="dxa"/>
          </w:tcPr>
          <w:p w:rsidR="00B70333" w:rsidRPr="00401A80" w:rsidRDefault="00B7033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6</w:t>
            </w:r>
          </w:p>
        </w:tc>
      </w:tr>
      <w:tr w:rsidR="00B70333" w:rsidRPr="00401A80" w:rsidTr="00736EBB">
        <w:tc>
          <w:tcPr>
            <w:tcW w:w="2520" w:type="dxa"/>
          </w:tcPr>
          <w:p w:rsidR="00B70333" w:rsidRPr="00401A80" w:rsidRDefault="00B7033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61 - 70</w:t>
            </w:r>
          </w:p>
        </w:tc>
        <w:tc>
          <w:tcPr>
            <w:tcW w:w="2040" w:type="dxa"/>
          </w:tcPr>
          <w:p w:rsidR="00B70333" w:rsidRPr="00401A80" w:rsidRDefault="00B7033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7</w:t>
            </w:r>
          </w:p>
        </w:tc>
      </w:tr>
      <w:tr w:rsidR="00B70333" w:rsidRPr="00401A80" w:rsidTr="00736EBB">
        <w:tc>
          <w:tcPr>
            <w:tcW w:w="2520" w:type="dxa"/>
          </w:tcPr>
          <w:p w:rsidR="00B70333" w:rsidRPr="00401A80" w:rsidRDefault="00B7033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71 - 80</w:t>
            </w:r>
          </w:p>
        </w:tc>
        <w:tc>
          <w:tcPr>
            <w:tcW w:w="2040" w:type="dxa"/>
          </w:tcPr>
          <w:p w:rsidR="00B70333" w:rsidRPr="00401A80" w:rsidRDefault="00B7033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8</w:t>
            </w:r>
          </w:p>
        </w:tc>
      </w:tr>
      <w:tr w:rsidR="00B70333" w:rsidRPr="00401A80" w:rsidTr="00736EBB">
        <w:tc>
          <w:tcPr>
            <w:tcW w:w="2520" w:type="dxa"/>
          </w:tcPr>
          <w:p w:rsidR="00B70333" w:rsidRPr="00401A80" w:rsidRDefault="00B7033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81 - 90</w:t>
            </w:r>
          </w:p>
        </w:tc>
        <w:tc>
          <w:tcPr>
            <w:tcW w:w="2040" w:type="dxa"/>
          </w:tcPr>
          <w:p w:rsidR="00B70333" w:rsidRPr="00401A80" w:rsidRDefault="00B7033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9</w:t>
            </w:r>
          </w:p>
        </w:tc>
      </w:tr>
      <w:tr w:rsidR="00B70333" w:rsidRPr="00401A80" w:rsidTr="00736EBB">
        <w:tc>
          <w:tcPr>
            <w:tcW w:w="2520" w:type="dxa"/>
          </w:tcPr>
          <w:p w:rsidR="00B70333" w:rsidRPr="00401A80" w:rsidRDefault="00B7033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91 - 100</w:t>
            </w:r>
          </w:p>
        </w:tc>
        <w:tc>
          <w:tcPr>
            <w:tcW w:w="2040" w:type="dxa"/>
          </w:tcPr>
          <w:p w:rsidR="00B70333" w:rsidRPr="00401A80" w:rsidRDefault="00B70333" w:rsidP="001C455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401A80">
              <w:rPr>
                <w:rFonts w:ascii="Book Antiqua" w:hAnsi="Book Antiqua"/>
                <w:b/>
                <w:lang w:val="sq-AL"/>
              </w:rPr>
              <w:t>10</w:t>
            </w:r>
          </w:p>
        </w:tc>
      </w:tr>
    </w:tbl>
    <w:p w:rsidR="00E30CA1" w:rsidRPr="00401A80" w:rsidRDefault="00E30CA1" w:rsidP="001C4556">
      <w:pPr>
        <w:spacing w:line="276" w:lineRule="auto"/>
        <w:rPr>
          <w:rFonts w:ascii="Book Antiqua" w:hAnsi="Book Antiqua"/>
          <w:b/>
          <w:u w:val="single"/>
          <w:lang w:val="sq-AL"/>
        </w:rPr>
      </w:pPr>
    </w:p>
    <w:p w:rsidR="00BD6F2A" w:rsidRPr="00401A80" w:rsidRDefault="00BD6F2A" w:rsidP="001C4556">
      <w:pPr>
        <w:spacing w:line="276" w:lineRule="auto"/>
        <w:jc w:val="both"/>
        <w:rPr>
          <w:rFonts w:ascii="Book Antiqua" w:hAnsi="Book Antiqua"/>
          <w:b/>
          <w:lang w:val="sq-AL"/>
        </w:rPr>
      </w:pPr>
      <w:r w:rsidRPr="00401A80">
        <w:rPr>
          <w:rFonts w:ascii="Book Antiqua" w:hAnsi="Book Antiqua"/>
          <w:b/>
          <w:u w:val="single"/>
          <w:lang w:val="sq-AL"/>
        </w:rPr>
        <w:t>Shënime</w:t>
      </w:r>
      <w:r w:rsidRPr="00401A80">
        <w:rPr>
          <w:rFonts w:ascii="Book Antiqua" w:hAnsi="Book Antiqua"/>
          <w:b/>
          <w:lang w:val="sq-AL"/>
        </w:rPr>
        <w:t>:</w:t>
      </w:r>
    </w:p>
    <w:p w:rsidR="00BD6F2A" w:rsidRPr="00401A80" w:rsidRDefault="00BD6F2A" w:rsidP="001C4556">
      <w:pPr>
        <w:spacing w:line="276" w:lineRule="auto"/>
        <w:jc w:val="both"/>
        <w:rPr>
          <w:rFonts w:ascii="Book Antiqua" w:hAnsi="Book Antiqua"/>
          <w:color w:val="FF0000"/>
          <w:lang w:val="sq-AL"/>
        </w:rPr>
      </w:pPr>
    </w:p>
    <w:p w:rsidR="00BD6F2A" w:rsidRPr="00401A80" w:rsidRDefault="00BD6F2A" w:rsidP="001C4556">
      <w:pPr>
        <w:numPr>
          <w:ilvl w:val="0"/>
          <w:numId w:val="1"/>
        </w:numPr>
        <w:spacing w:line="276" w:lineRule="auto"/>
        <w:ind w:left="360"/>
        <w:jc w:val="both"/>
        <w:rPr>
          <w:rFonts w:ascii="Book Antiqua" w:eastAsia="Calibri" w:hAnsi="Book Antiqua"/>
          <w:lang w:val="sq-AL"/>
        </w:rPr>
      </w:pPr>
      <w:r w:rsidRPr="00401A80">
        <w:rPr>
          <w:rFonts w:ascii="Book Antiqua" w:eastAsia="Calibri" w:hAnsi="Book Antiqua"/>
          <w:lang w:val="sq-AL"/>
        </w:rPr>
        <w:lastRenderedPageBreak/>
        <w:t xml:space="preserve">Provimi praktik do të realizohet me anë të metodës së vlerësimit të nxënësve </w:t>
      </w:r>
      <w:r w:rsidRPr="00401A80">
        <w:rPr>
          <w:rFonts w:ascii="Book Antiqua" w:eastAsia="Calibri" w:hAnsi="Book Antiqua"/>
          <w:b/>
          <w:lang w:val="sq-AL"/>
        </w:rPr>
        <w:t xml:space="preserve">me </w:t>
      </w:r>
      <w:r w:rsidRPr="00401A80">
        <w:rPr>
          <w:rFonts w:ascii="Book Antiqua" w:eastAsia="Calibri" w:hAnsi="Book Antiqua"/>
          <w:lang w:val="sq-AL"/>
        </w:rPr>
        <w:t>“</w:t>
      </w:r>
      <w:r w:rsidRPr="00401A80">
        <w:rPr>
          <w:rFonts w:ascii="Book Antiqua" w:eastAsia="Calibri" w:hAnsi="Book Antiqua"/>
          <w:b/>
          <w:i/>
          <w:lang w:val="sq-AL"/>
        </w:rPr>
        <w:t>detyra pune</w:t>
      </w:r>
      <w:r w:rsidR="00FC0250" w:rsidRPr="00401A80">
        <w:rPr>
          <w:rFonts w:ascii="Book Antiqua" w:eastAsia="Calibri" w:hAnsi="Book Antiqua"/>
          <w:lang w:val="sq-AL"/>
        </w:rPr>
        <w:t>”</w:t>
      </w:r>
      <w:r w:rsidRPr="00401A80">
        <w:rPr>
          <w:rFonts w:ascii="Book Antiqua" w:eastAsia="Calibri" w:hAnsi="Book Antiqua"/>
          <w:lang w:val="sq-AL"/>
        </w:rPr>
        <w:t xml:space="preserve"> </w:t>
      </w:r>
      <w:r w:rsidR="00A8283E" w:rsidRPr="00401A80">
        <w:rPr>
          <w:rFonts w:ascii="Book Antiqua" w:eastAsia="Calibri" w:hAnsi="Book Antiqua"/>
          <w:lang w:val="sq-AL"/>
        </w:rPr>
        <w:t>individuale</w:t>
      </w:r>
      <w:r w:rsidRPr="00401A80">
        <w:rPr>
          <w:rFonts w:ascii="Book Antiqua" w:eastAsia="Calibri" w:hAnsi="Book Antiqua"/>
          <w:lang w:val="sq-AL"/>
        </w:rPr>
        <w:t>, në mjedise</w:t>
      </w:r>
      <w:r w:rsidR="00A8283E" w:rsidRPr="00401A80">
        <w:rPr>
          <w:rFonts w:ascii="Book Antiqua" w:eastAsia="Calibri" w:hAnsi="Book Antiqua"/>
          <w:lang w:val="sq-AL"/>
        </w:rPr>
        <w:t>t e zyrave më</w:t>
      </w:r>
      <w:r w:rsidR="00FC0250" w:rsidRPr="00401A80">
        <w:rPr>
          <w:rFonts w:ascii="Book Antiqua" w:eastAsia="Calibri" w:hAnsi="Book Antiqua"/>
          <w:lang w:val="sq-AL"/>
        </w:rPr>
        <w:t>s</w:t>
      </w:r>
      <w:r w:rsidR="00A8283E" w:rsidRPr="00401A80">
        <w:rPr>
          <w:rFonts w:ascii="Book Antiqua" w:eastAsia="Calibri" w:hAnsi="Book Antiqua"/>
          <w:lang w:val="sq-AL"/>
        </w:rPr>
        <w:t>imore.</w:t>
      </w:r>
      <w:r w:rsidRPr="00401A80">
        <w:rPr>
          <w:rFonts w:ascii="Book Antiqua" w:eastAsia="Calibri" w:hAnsi="Book Antiqua"/>
          <w:lang w:val="sq-AL"/>
        </w:rPr>
        <w:t xml:space="preserve"> </w:t>
      </w:r>
    </w:p>
    <w:p w:rsidR="00BD6F2A" w:rsidRPr="00401A80" w:rsidRDefault="00BD6F2A" w:rsidP="001C4556">
      <w:pPr>
        <w:numPr>
          <w:ilvl w:val="0"/>
          <w:numId w:val="1"/>
        </w:numPr>
        <w:spacing w:line="276" w:lineRule="auto"/>
        <w:ind w:left="360"/>
        <w:jc w:val="both"/>
        <w:rPr>
          <w:rFonts w:ascii="Book Antiqua" w:eastAsia="Calibri" w:hAnsi="Book Antiqua"/>
          <w:lang w:val="sq-AL"/>
        </w:rPr>
      </w:pPr>
      <w:r w:rsidRPr="00401A80">
        <w:rPr>
          <w:rFonts w:ascii="Book Antiqua" w:eastAsia="Calibri" w:hAnsi="Book Antiqua" w:cs="Segoe UI"/>
          <w:shd w:val="clear" w:color="auto" w:fill="FFFFFF"/>
          <w:lang w:val="sq-AL"/>
        </w:rPr>
        <w:t xml:space="preserve">Në vlerësimin e kompetencave profesionale, rekomandohet </w:t>
      </w:r>
      <w:r w:rsidR="001C4556" w:rsidRPr="00401A80">
        <w:rPr>
          <w:rFonts w:ascii="Book Antiqua" w:eastAsia="Calibri" w:hAnsi="Book Antiqua" w:cs="Segoe UI"/>
          <w:shd w:val="clear" w:color="auto" w:fill="FFFFFF"/>
          <w:lang w:val="sq-AL"/>
        </w:rPr>
        <w:t>t’i lihet hapësirë për vlerësim</w:t>
      </w:r>
      <w:r w:rsidRPr="00401A80">
        <w:rPr>
          <w:rFonts w:ascii="Book Antiqua" w:eastAsia="Calibri" w:hAnsi="Book Antiqua" w:cs="Segoe UI"/>
          <w:shd w:val="clear" w:color="auto" w:fill="FFFFFF"/>
          <w:lang w:val="sq-AL"/>
        </w:rPr>
        <w:t xml:space="preserve"> edhe bashkëbisedimit profesional ndërmjet komisionit dhe nxënësit, pasi ai është element i rëndësishëm i secilës prej kompetencave të </w:t>
      </w:r>
      <w:proofErr w:type="spellStart"/>
      <w:r w:rsidRPr="00401A80">
        <w:rPr>
          <w:rFonts w:ascii="Book Antiqua" w:eastAsia="Calibri" w:hAnsi="Book Antiqua" w:cs="Segoe UI"/>
          <w:shd w:val="clear" w:color="auto" w:fill="FFFFFF"/>
          <w:lang w:val="sq-AL"/>
        </w:rPr>
        <w:t>listuara</w:t>
      </w:r>
      <w:proofErr w:type="spellEnd"/>
      <w:r w:rsidRPr="00401A80">
        <w:rPr>
          <w:rFonts w:ascii="Book Antiqua" w:eastAsia="Calibri" w:hAnsi="Book Antiqua" w:cs="Segoe UI"/>
          <w:shd w:val="clear" w:color="auto" w:fill="FFFFFF"/>
          <w:lang w:val="sq-AL"/>
        </w:rPr>
        <w:t>.</w:t>
      </w:r>
    </w:p>
    <w:p w:rsidR="00BD6F2A" w:rsidRPr="00401A80" w:rsidRDefault="00BD6F2A" w:rsidP="001C4556">
      <w:pPr>
        <w:numPr>
          <w:ilvl w:val="0"/>
          <w:numId w:val="1"/>
        </w:numPr>
        <w:spacing w:line="276" w:lineRule="auto"/>
        <w:ind w:left="360"/>
        <w:jc w:val="both"/>
        <w:rPr>
          <w:rFonts w:ascii="Book Antiqua" w:eastAsia="Calibri" w:hAnsi="Book Antiqua"/>
          <w:lang w:val="sq-AL"/>
        </w:rPr>
      </w:pPr>
      <w:r w:rsidRPr="00401A80">
        <w:rPr>
          <w:rFonts w:ascii="Book Antiqua" w:eastAsia="Calibri" w:hAnsi="Book Antiqua"/>
          <w:lang w:val="sq-AL"/>
        </w:rPr>
        <w:t xml:space="preserve">Koha për realizimin e të gjitha detyrave duhet të jetë jo më shumë se 3 (tri) orë, në përputhje kjo </w:t>
      </w:r>
      <w:r w:rsidR="00BE4389" w:rsidRPr="00401A80">
        <w:rPr>
          <w:rFonts w:ascii="Book Antiqua" w:eastAsia="Calibri" w:hAnsi="Book Antiqua"/>
          <w:lang w:val="sq-AL"/>
        </w:rPr>
        <w:t>me Udhëzimin për organizimin dhe zhvillimin e provimeve në AFP.</w:t>
      </w:r>
    </w:p>
    <w:p w:rsidR="00BD6F2A" w:rsidRPr="00401A80" w:rsidRDefault="00BD6F2A" w:rsidP="001C4556">
      <w:pPr>
        <w:numPr>
          <w:ilvl w:val="0"/>
          <w:numId w:val="1"/>
        </w:numPr>
        <w:spacing w:line="276" w:lineRule="auto"/>
        <w:ind w:left="360"/>
        <w:jc w:val="both"/>
        <w:rPr>
          <w:rFonts w:ascii="Book Antiqua" w:eastAsia="Calibri" w:hAnsi="Book Antiqua"/>
          <w:lang w:val="sq-AL"/>
        </w:rPr>
      </w:pPr>
      <w:r w:rsidRPr="00401A80">
        <w:rPr>
          <w:rFonts w:ascii="Book Antiqua" w:eastAsia="Calibri" w:hAnsi="Book Antiqua"/>
          <w:lang w:val="sq-AL"/>
        </w:rPr>
        <w:t xml:space="preserve">Është </w:t>
      </w:r>
      <w:r w:rsidRPr="00401A80">
        <w:rPr>
          <w:rFonts w:ascii="Book Antiqua" w:eastAsia="Calibri" w:hAnsi="Book Antiqua"/>
          <w:b/>
          <w:lang w:val="sq-AL"/>
        </w:rPr>
        <w:t>e domosdoshme dhe shumë e rëndësishme</w:t>
      </w:r>
      <w:r w:rsidRPr="00401A80">
        <w:rPr>
          <w:rFonts w:ascii="Book Antiqua" w:eastAsia="Calibri" w:hAnsi="Book Antiqua"/>
          <w:lang w:val="sq-AL"/>
        </w:rPr>
        <w:t xml:space="preserve"> që për çdo detyrë, qysh në fillim të provimit të praktikës profesionale, nga </w:t>
      </w:r>
      <w:r w:rsidRPr="00401A80">
        <w:rPr>
          <w:rFonts w:ascii="Book Antiqua" w:eastAsia="MS Mincho" w:hAnsi="Book Antiqua"/>
          <w:lang w:val="sq-AL"/>
        </w:rPr>
        <w:t>mësuesit t’i kushtohet vëmendje</w:t>
      </w:r>
      <w:r w:rsidRPr="00401A80">
        <w:rPr>
          <w:rFonts w:ascii="Book Antiqua" w:eastAsia="MS Mincho" w:hAnsi="Book Antiqua"/>
          <w:b/>
          <w:lang w:val="sq-AL"/>
        </w:rPr>
        <w:t xml:space="preserve"> “</w:t>
      </w:r>
      <w:r w:rsidR="00A8283E" w:rsidRPr="00401A80">
        <w:rPr>
          <w:rFonts w:ascii="Book Antiqua" w:eastAsia="MS Mincho" w:hAnsi="Book Antiqua"/>
          <w:b/>
          <w:lang w:val="sq-AL"/>
        </w:rPr>
        <w:t>orientimit të nxënësve në lidhje</w:t>
      </w:r>
      <w:r w:rsidR="007A37EA" w:rsidRPr="00401A80">
        <w:rPr>
          <w:rFonts w:ascii="Book Antiqua" w:eastAsia="MS Mincho" w:hAnsi="Book Antiqua"/>
          <w:b/>
          <w:lang w:val="sq-AL"/>
        </w:rPr>
        <w:t xml:space="preserve"> me detyrat dhe</w:t>
      </w:r>
      <w:r w:rsidR="00A8283E" w:rsidRPr="00401A80">
        <w:rPr>
          <w:rFonts w:ascii="Book Antiqua" w:eastAsia="MS Mincho" w:hAnsi="Book Antiqua"/>
          <w:b/>
          <w:lang w:val="sq-AL"/>
        </w:rPr>
        <w:t xml:space="preserve"> me situatat e dhëna </w:t>
      </w:r>
      <w:r w:rsidRPr="00401A80">
        <w:rPr>
          <w:rFonts w:ascii="Book Antiqua" w:eastAsia="MS Mincho" w:hAnsi="Book Antiqua"/>
          <w:b/>
          <w:lang w:val="sq-AL"/>
        </w:rPr>
        <w:t xml:space="preserve">” </w:t>
      </w:r>
      <w:r w:rsidRPr="00401A80">
        <w:rPr>
          <w:rFonts w:ascii="Book Antiqua" w:eastAsia="MS Mincho" w:hAnsi="Book Antiqua"/>
          <w:lang w:val="sq-AL"/>
        </w:rPr>
        <w:t>gjatë gjithë kryerjes së detyrave dhe për çdo nxënës</w:t>
      </w:r>
      <w:r w:rsidRPr="00401A80">
        <w:rPr>
          <w:rFonts w:ascii="Book Antiqua" w:eastAsia="MS Mincho" w:hAnsi="Book Antiqua"/>
          <w:b/>
          <w:lang w:val="sq-AL"/>
        </w:rPr>
        <w:t>.</w:t>
      </w:r>
    </w:p>
    <w:p w:rsidR="00BD6F2A" w:rsidRPr="00401A80" w:rsidRDefault="00BD6F2A" w:rsidP="001C4556">
      <w:pPr>
        <w:numPr>
          <w:ilvl w:val="0"/>
          <w:numId w:val="1"/>
        </w:numPr>
        <w:spacing w:line="276" w:lineRule="auto"/>
        <w:ind w:left="360"/>
        <w:jc w:val="both"/>
        <w:rPr>
          <w:rFonts w:ascii="Book Antiqua" w:eastAsia="Calibri" w:hAnsi="Book Antiqua"/>
          <w:lang w:val="sq-AL"/>
        </w:rPr>
      </w:pPr>
      <w:r w:rsidRPr="00401A80">
        <w:rPr>
          <w:rFonts w:ascii="Book Antiqua" w:eastAsia="Calibri" w:hAnsi="Book Antiqua"/>
          <w:lang w:val="sq-AL"/>
        </w:rPr>
        <w:t>Për çdo detyrë, komisioni i vlerësimit duhet të përgatisë instrumentet përkatëse të vlerësimit sipas kompetencave profesionale. Instrumenti i vlerësimit për secilën detyrë duhet të përfshijë të gjitha hapat e realizimit të saj</w:t>
      </w:r>
      <w:r w:rsidR="001C4556" w:rsidRPr="00401A80">
        <w:rPr>
          <w:rFonts w:ascii="Book Antiqua" w:eastAsia="Calibri" w:hAnsi="Book Antiqua"/>
          <w:lang w:val="sq-AL"/>
        </w:rPr>
        <w:t>.</w:t>
      </w:r>
    </w:p>
    <w:p w:rsidR="00C15BA8" w:rsidRPr="00401A80" w:rsidRDefault="00BD6F2A" w:rsidP="001C4556">
      <w:pPr>
        <w:numPr>
          <w:ilvl w:val="0"/>
          <w:numId w:val="1"/>
        </w:numPr>
        <w:spacing w:line="276" w:lineRule="auto"/>
        <w:ind w:left="360"/>
        <w:jc w:val="both"/>
        <w:rPr>
          <w:rFonts w:ascii="Book Antiqua" w:eastAsia="Calibri" w:hAnsi="Book Antiqua"/>
          <w:lang w:val="sq-AL"/>
        </w:rPr>
      </w:pPr>
      <w:r w:rsidRPr="00401A80">
        <w:rPr>
          <w:rFonts w:ascii="Book Antiqua" w:eastAsia="Calibri" w:hAnsi="Book Antiqua"/>
          <w:lang w:val="sq-AL"/>
        </w:rPr>
        <w:t>Komisioni i provimit për</w:t>
      </w:r>
      <w:r w:rsidR="00A8283E" w:rsidRPr="00401A80">
        <w:rPr>
          <w:rFonts w:ascii="Book Antiqua" w:eastAsia="Calibri" w:hAnsi="Book Antiqua"/>
          <w:lang w:val="sq-AL"/>
        </w:rPr>
        <w:t xml:space="preserve"> të gjitha detyrat parapërgatit disa modele tezash </w:t>
      </w:r>
      <w:r w:rsidRPr="00401A80">
        <w:rPr>
          <w:rFonts w:ascii="Book Antiqua" w:eastAsia="Calibri" w:hAnsi="Book Antiqua"/>
          <w:lang w:val="sq-AL"/>
        </w:rPr>
        <w:t xml:space="preserve"> prov</w:t>
      </w:r>
      <w:r w:rsidR="00A8283E" w:rsidRPr="00401A80">
        <w:rPr>
          <w:rFonts w:ascii="Book Antiqua" w:eastAsia="Calibri" w:hAnsi="Book Antiqua"/>
          <w:lang w:val="sq-AL"/>
        </w:rPr>
        <w:t>imi,</w:t>
      </w:r>
      <w:r w:rsidR="001C4556" w:rsidRPr="00401A80">
        <w:rPr>
          <w:rFonts w:ascii="Book Antiqua" w:eastAsia="Calibri" w:hAnsi="Book Antiqua"/>
          <w:lang w:val="sq-AL"/>
        </w:rPr>
        <w:t xml:space="preserve"> </w:t>
      </w:r>
      <w:r w:rsidR="00A8283E" w:rsidRPr="00401A80">
        <w:rPr>
          <w:rFonts w:ascii="Book Antiqua" w:eastAsia="Calibri" w:hAnsi="Book Antiqua"/>
          <w:lang w:val="sq-AL"/>
        </w:rPr>
        <w:t xml:space="preserve">ku për çdo tezë detyrat janë të njëjta </w:t>
      </w:r>
      <w:r w:rsidR="00125AB6" w:rsidRPr="00401A80">
        <w:rPr>
          <w:rFonts w:ascii="Book Antiqua" w:eastAsia="Calibri" w:hAnsi="Book Antiqua"/>
          <w:lang w:val="sq-AL"/>
        </w:rPr>
        <w:t>por me s</w:t>
      </w:r>
      <w:r w:rsidR="001C4556" w:rsidRPr="00401A80">
        <w:rPr>
          <w:rFonts w:ascii="Book Antiqua" w:eastAsia="Calibri" w:hAnsi="Book Antiqua"/>
          <w:lang w:val="sq-AL"/>
        </w:rPr>
        <w:t>ituata dhe të dhëna të ndryshme.</w:t>
      </w:r>
      <w:r w:rsidR="00125AB6" w:rsidRPr="00401A80">
        <w:rPr>
          <w:rFonts w:ascii="Book Antiqua" w:eastAsia="Calibri" w:hAnsi="Book Antiqua"/>
          <w:lang w:val="sq-AL"/>
        </w:rPr>
        <w:t xml:space="preserve">  </w:t>
      </w:r>
      <w:r w:rsidR="001C4556" w:rsidRPr="00401A80">
        <w:rPr>
          <w:rFonts w:ascii="Book Antiqua" w:eastAsia="Calibri" w:hAnsi="Book Antiqua"/>
          <w:lang w:val="sq-AL"/>
        </w:rPr>
        <w:t>N</w:t>
      </w:r>
      <w:r w:rsidR="00125AB6" w:rsidRPr="00401A80">
        <w:rPr>
          <w:rFonts w:ascii="Book Antiqua" w:eastAsia="Calibri" w:hAnsi="Book Antiqua"/>
          <w:lang w:val="sq-AL"/>
        </w:rPr>
        <w:t xml:space="preserve">xënësi </w:t>
      </w:r>
      <w:r w:rsidRPr="00401A80">
        <w:rPr>
          <w:rFonts w:ascii="Book Antiqua" w:eastAsia="Calibri" w:hAnsi="Book Antiqua"/>
          <w:lang w:val="sq-AL"/>
        </w:rPr>
        <w:t xml:space="preserve"> në mënyrë të rastësishme zgjedh njërën prej tyre. Komisioni i provimit duhet të përgatisë paraprakisht instrumentin e vlerësimit me procedurat/hapat/etapat e kryerjes së detyrave. Komisioni nuk duhet të ndërhyjë gjatë zhvillimit të provimit. </w:t>
      </w:r>
    </w:p>
    <w:p w:rsidR="00BD6F2A" w:rsidRPr="00401A80" w:rsidRDefault="00BD6F2A" w:rsidP="001C4556">
      <w:pPr>
        <w:numPr>
          <w:ilvl w:val="0"/>
          <w:numId w:val="1"/>
        </w:numPr>
        <w:spacing w:line="276" w:lineRule="auto"/>
        <w:ind w:left="360"/>
        <w:jc w:val="both"/>
        <w:rPr>
          <w:rFonts w:ascii="Book Antiqua" w:eastAsia="Calibri" w:hAnsi="Book Antiqua"/>
          <w:lang w:val="sq-AL"/>
        </w:rPr>
      </w:pPr>
      <w:r w:rsidRPr="00401A80">
        <w:rPr>
          <w:rFonts w:ascii="Book Antiqua" w:eastAsia="Calibri" w:hAnsi="Book Antiqua"/>
          <w:lang w:val="sq-AL"/>
        </w:rPr>
        <w:t>Vlerësimi i të gjitha detyrave bëhet me listë kontrolli në bazë të instrumenteve përkatëse të vlerësimit.</w:t>
      </w:r>
    </w:p>
    <w:p w:rsidR="00BD6F2A" w:rsidRPr="00401A80" w:rsidRDefault="00BD6F2A" w:rsidP="001C4556">
      <w:pPr>
        <w:spacing w:line="276" w:lineRule="auto"/>
        <w:ind w:left="360" w:hanging="360"/>
        <w:jc w:val="both"/>
        <w:rPr>
          <w:rFonts w:ascii="Book Antiqua" w:eastAsia="Calibri" w:hAnsi="Book Antiqua"/>
          <w:color w:val="FF0000"/>
          <w:lang w:val="sq-AL"/>
        </w:rPr>
      </w:pPr>
    </w:p>
    <w:p w:rsidR="00BD6F2A" w:rsidRPr="00401A80" w:rsidRDefault="00254849" w:rsidP="00254849">
      <w:pPr>
        <w:spacing w:line="276" w:lineRule="auto"/>
        <w:jc w:val="both"/>
        <w:rPr>
          <w:rFonts w:ascii="Book Antiqua" w:eastAsia="Calibri" w:hAnsi="Book Antiqua"/>
          <w:lang w:val="sq-AL"/>
        </w:rPr>
      </w:pPr>
      <w:r w:rsidRPr="00401A80">
        <w:rPr>
          <w:rFonts w:ascii="Book Antiqua" w:eastAsia="Calibri" w:hAnsi="Book Antiqua"/>
          <w:b/>
          <w:lang w:val="sq-AL"/>
        </w:rPr>
        <w:t>Detyra</w:t>
      </w:r>
      <w:r w:rsidR="00BD6F2A" w:rsidRPr="00401A80">
        <w:rPr>
          <w:rFonts w:ascii="Book Antiqua" w:eastAsia="Calibri" w:hAnsi="Book Antiqua"/>
          <w:b/>
          <w:lang w:val="sq-AL"/>
        </w:rPr>
        <w:t xml:space="preserve"> 1</w:t>
      </w:r>
      <w:r w:rsidR="00BD6F2A" w:rsidRPr="00401A80">
        <w:rPr>
          <w:rFonts w:ascii="Book Antiqua" w:eastAsia="Calibri" w:hAnsi="Book Antiqua"/>
          <w:lang w:val="sq-AL"/>
        </w:rPr>
        <w:t xml:space="preserve">. </w:t>
      </w:r>
      <w:r w:rsidRPr="00401A80">
        <w:rPr>
          <w:rFonts w:ascii="Book Antiqua" w:eastAsia="Calibri" w:hAnsi="Book Antiqua"/>
          <w:lang w:val="sq-AL"/>
        </w:rPr>
        <w:t xml:space="preserve">- </w:t>
      </w:r>
      <w:r w:rsidR="00BD6F2A" w:rsidRPr="00401A80">
        <w:rPr>
          <w:rFonts w:ascii="Book Antiqua" w:eastAsia="Calibri" w:hAnsi="Book Antiqua"/>
          <w:lang w:val="sq-AL"/>
        </w:rPr>
        <w:t>“</w:t>
      </w:r>
      <w:r w:rsidR="004557B5" w:rsidRPr="00401A80">
        <w:rPr>
          <w:rFonts w:ascii="Book Antiqua" w:eastAsia="Calibri" w:hAnsi="Book Antiqua"/>
          <w:b/>
          <w:lang w:val="sq-AL"/>
        </w:rPr>
        <w:t xml:space="preserve">Krijimi dhe regjistrimi </w:t>
      </w:r>
      <w:r w:rsidR="004557B5" w:rsidRPr="00401A80">
        <w:rPr>
          <w:rFonts w:ascii="Book Antiqua" w:hAnsi="Book Antiqua"/>
          <w:b/>
          <w:color w:val="000000"/>
          <w:lang w:val="sq-AL"/>
        </w:rPr>
        <w:t xml:space="preserve">i </w:t>
      </w:r>
      <w:r w:rsidR="00F31A54" w:rsidRPr="00401A80">
        <w:rPr>
          <w:rFonts w:ascii="Book Antiqua" w:hAnsi="Book Antiqua"/>
          <w:b/>
          <w:color w:val="000000"/>
          <w:lang w:val="sq-AL"/>
        </w:rPr>
        <w:t xml:space="preserve"> ndërmarrjes</w:t>
      </w:r>
      <w:r w:rsidR="00F31A54" w:rsidRPr="00401A80">
        <w:rPr>
          <w:rFonts w:ascii="Book Antiqua" w:eastAsia="Calibri" w:hAnsi="Book Antiqua"/>
          <w:b/>
          <w:lang w:val="sq-AL"/>
        </w:rPr>
        <w:t xml:space="preserve"> </w:t>
      </w:r>
      <w:r w:rsidR="00BD6F2A" w:rsidRPr="00401A80">
        <w:rPr>
          <w:rFonts w:ascii="Book Antiqua" w:eastAsia="Calibri" w:hAnsi="Book Antiqua"/>
          <w:b/>
          <w:lang w:val="sq-AL"/>
        </w:rPr>
        <w:t>“.</w:t>
      </w:r>
      <w:r w:rsidR="00BD6F2A" w:rsidRPr="00401A80">
        <w:rPr>
          <w:rFonts w:ascii="Book Antiqua" w:eastAsia="Calibri" w:hAnsi="Book Antiqua"/>
          <w:lang w:val="sq-AL"/>
        </w:rPr>
        <w:t xml:space="preserve"> </w:t>
      </w:r>
    </w:p>
    <w:p w:rsidR="00047472" w:rsidRPr="00401A80" w:rsidRDefault="001C4556" w:rsidP="001C4556">
      <w:pPr>
        <w:spacing w:line="276" w:lineRule="auto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t xml:space="preserve">Kjo detyrë </w:t>
      </w:r>
      <w:r w:rsidR="00047472" w:rsidRPr="00401A80">
        <w:rPr>
          <w:rFonts w:ascii="Book Antiqua" w:hAnsi="Book Antiqua"/>
          <w:lang w:val="sq-AL"/>
        </w:rPr>
        <w:t xml:space="preserve">realizohet </w:t>
      </w:r>
      <w:r w:rsidR="00FC0250" w:rsidRPr="00401A80">
        <w:rPr>
          <w:rFonts w:ascii="Book Antiqua" w:eastAsia="Calibri" w:hAnsi="Book Antiqua"/>
          <w:lang w:val="sq-AL"/>
        </w:rPr>
        <w:t>në mjediset e zyrave mësimore</w:t>
      </w:r>
      <w:r w:rsidR="00FC0250" w:rsidRPr="00401A80">
        <w:rPr>
          <w:rFonts w:ascii="Book Antiqua" w:hAnsi="Book Antiqua"/>
          <w:lang w:val="sq-AL"/>
        </w:rPr>
        <w:t>,</w:t>
      </w:r>
      <w:r w:rsidR="00BD6F2A" w:rsidRPr="00401A80">
        <w:rPr>
          <w:rFonts w:ascii="Book Antiqua" w:hAnsi="Book Antiqua"/>
          <w:lang w:val="sq-AL"/>
        </w:rPr>
        <w:t xml:space="preserve"> ku aktualisht ndodhin </w:t>
      </w:r>
      <w:r w:rsidR="00047472" w:rsidRPr="00401A80">
        <w:rPr>
          <w:rFonts w:ascii="Book Antiqua" w:hAnsi="Book Antiqua"/>
          <w:lang w:val="sq-AL"/>
        </w:rPr>
        <w:t xml:space="preserve">të simuluara </w:t>
      </w:r>
      <w:r w:rsidR="00BD6F2A" w:rsidRPr="00401A80">
        <w:rPr>
          <w:rFonts w:ascii="Book Antiqua" w:hAnsi="Book Antiqua"/>
          <w:lang w:val="sq-AL"/>
        </w:rPr>
        <w:t>proceset e përmendura</w:t>
      </w:r>
      <w:r w:rsidR="00FC0250" w:rsidRPr="00401A80">
        <w:rPr>
          <w:rFonts w:ascii="Book Antiqua" w:hAnsi="Book Antiqua"/>
          <w:lang w:val="sq-AL"/>
        </w:rPr>
        <w:t xml:space="preserve">. </w:t>
      </w:r>
      <w:r w:rsidR="00BD6F2A" w:rsidRPr="00401A80">
        <w:rPr>
          <w:rFonts w:ascii="Book Antiqua" w:hAnsi="Book Antiqua"/>
          <w:lang w:val="sq-AL"/>
        </w:rPr>
        <w:t xml:space="preserve">Nxënësit në mënyrë individuale </w:t>
      </w:r>
      <w:r w:rsidR="00E3542F" w:rsidRPr="00401A80">
        <w:rPr>
          <w:rFonts w:ascii="Book Antiqua" w:hAnsi="Book Antiqua"/>
          <w:lang w:val="sq-AL"/>
        </w:rPr>
        <w:t xml:space="preserve">pasi shohin </w:t>
      </w:r>
      <w:r w:rsidR="00047472" w:rsidRPr="00401A80">
        <w:rPr>
          <w:rFonts w:ascii="Book Antiqua" w:hAnsi="Book Antiqua"/>
          <w:lang w:val="sq-AL"/>
        </w:rPr>
        <w:t>të dhëna parapr</w:t>
      </w:r>
      <w:r w:rsidR="005C6B1D" w:rsidRPr="00401A80">
        <w:rPr>
          <w:rFonts w:ascii="Book Antiqua" w:hAnsi="Book Antiqua"/>
          <w:lang w:val="sq-AL"/>
        </w:rPr>
        <w:t xml:space="preserve">ake në lidhje me një ndërmarrje </w:t>
      </w:r>
      <w:r w:rsidR="00047472" w:rsidRPr="00401A80">
        <w:rPr>
          <w:rFonts w:ascii="Book Antiqua" w:hAnsi="Book Antiqua"/>
          <w:lang w:val="sq-AL"/>
        </w:rPr>
        <w:t>duhet t</w:t>
      </w:r>
      <w:r w:rsidR="00FE51BF" w:rsidRPr="00401A80">
        <w:rPr>
          <w:rFonts w:ascii="Book Antiqua" w:hAnsi="Book Antiqua"/>
          <w:lang w:val="sq-AL"/>
        </w:rPr>
        <w:t>ë</w:t>
      </w:r>
      <w:r w:rsidR="00047472" w:rsidRPr="00401A80">
        <w:rPr>
          <w:rFonts w:ascii="Book Antiqua" w:hAnsi="Book Antiqua"/>
          <w:lang w:val="sq-AL"/>
        </w:rPr>
        <w:t xml:space="preserve"> </w:t>
      </w:r>
      <w:r w:rsidR="00E3542F" w:rsidRPr="00401A80">
        <w:rPr>
          <w:rFonts w:ascii="Book Antiqua" w:hAnsi="Book Antiqua"/>
          <w:iCs/>
          <w:lang w:val="sq-AL"/>
        </w:rPr>
        <w:t>plot</w:t>
      </w:r>
      <w:r w:rsidR="00EE7AE6" w:rsidRPr="00401A80">
        <w:rPr>
          <w:rFonts w:ascii="Book Antiqua" w:hAnsi="Book Antiqua"/>
          <w:iCs/>
          <w:lang w:val="sq-AL"/>
        </w:rPr>
        <w:t>ë</w:t>
      </w:r>
      <w:r w:rsidR="00E3542F" w:rsidRPr="00401A80">
        <w:rPr>
          <w:rFonts w:ascii="Book Antiqua" w:hAnsi="Book Antiqua"/>
          <w:iCs/>
          <w:lang w:val="sq-AL"/>
        </w:rPr>
        <w:t>s</w:t>
      </w:r>
      <w:r w:rsidR="00047472" w:rsidRPr="00401A80">
        <w:rPr>
          <w:rFonts w:ascii="Book Antiqua" w:hAnsi="Book Antiqua"/>
          <w:iCs/>
          <w:lang w:val="sq-AL"/>
        </w:rPr>
        <w:t>oj</w:t>
      </w:r>
      <w:r w:rsidR="00E3542F" w:rsidRPr="00401A80">
        <w:rPr>
          <w:rFonts w:ascii="Book Antiqua" w:hAnsi="Book Antiqua"/>
          <w:iCs/>
          <w:lang w:val="sq-AL"/>
        </w:rPr>
        <w:t>n</w:t>
      </w:r>
      <w:r w:rsidR="005C6B1D" w:rsidRPr="00401A80">
        <w:rPr>
          <w:rFonts w:ascii="Book Antiqua" w:hAnsi="Book Antiqua"/>
          <w:iCs/>
          <w:lang w:val="sq-AL"/>
        </w:rPr>
        <w:t xml:space="preserve">ë dokumentet bazë </w:t>
      </w:r>
      <w:r w:rsidR="00047472" w:rsidRPr="00401A80">
        <w:rPr>
          <w:rFonts w:ascii="Book Antiqua" w:hAnsi="Book Antiqua"/>
          <w:iCs/>
          <w:lang w:val="sq-AL"/>
        </w:rPr>
        <w:t>p</w:t>
      </w:r>
      <w:r w:rsidR="00F31A54" w:rsidRPr="00401A80">
        <w:rPr>
          <w:rFonts w:ascii="Book Antiqua" w:hAnsi="Book Antiqua"/>
          <w:iCs/>
          <w:lang w:val="sq-AL"/>
        </w:rPr>
        <w:t>ër</w:t>
      </w:r>
      <w:r w:rsidR="00047472" w:rsidRPr="00401A80">
        <w:rPr>
          <w:rFonts w:ascii="Book Antiqua" w:hAnsi="Book Antiqua"/>
          <w:iCs/>
          <w:lang w:val="sq-AL"/>
        </w:rPr>
        <w:t xml:space="preserve"> regjistrimin e saj në QKB.</w:t>
      </w:r>
      <w:r w:rsidR="00474175" w:rsidRPr="00401A80">
        <w:rPr>
          <w:rFonts w:ascii="Book Antiqua" w:hAnsi="Book Antiqua"/>
          <w:iCs/>
          <w:lang w:val="sq-AL"/>
        </w:rPr>
        <w:t xml:space="preserve"> </w:t>
      </w:r>
      <w:r w:rsidR="005C6B1D" w:rsidRPr="00401A80">
        <w:rPr>
          <w:rFonts w:ascii="Book Antiqua" w:hAnsi="Book Antiqua"/>
          <w:iCs/>
          <w:lang w:val="sq-AL"/>
        </w:rPr>
        <w:t xml:space="preserve"> </w:t>
      </w:r>
      <w:r w:rsidR="00474175" w:rsidRPr="00401A80">
        <w:rPr>
          <w:rFonts w:ascii="Book Antiqua" w:hAnsi="Book Antiqua"/>
          <w:iCs/>
          <w:lang w:val="sq-AL"/>
        </w:rPr>
        <w:t>Nx</w:t>
      </w:r>
      <w:r w:rsidR="00FE51BF" w:rsidRPr="00401A80">
        <w:rPr>
          <w:rFonts w:ascii="Book Antiqua" w:hAnsi="Book Antiqua"/>
          <w:iCs/>
          <w:lang w:val="sq-AL"/>
        </w:rPr>
        <w:t>ë</w:t>
      </w:r>
      <w:r w:rsidR="00474175" w:rsidRPr="00401A80">
        <w:rPr>
          <w:rFonts w:ascii="Book Antiqua" w:hAnsi="Book Antiqua"/>
          <w:iCs/>
          <w:lang w:val="sq-AL"/>
        </w:rPr>
        <w:t>n</w:t>
      </w:r>
      <w:r w:rsidR="00FE51BF" w:rsidRPr="00401A80">
        <w:rPr>
          <w:rFonts w:ascii="Book Antiqua" w:hAnsi="Book Antiqua"/>
          <w:iCs/>
          <w:lang w:val="sq-AL"/>
        </w:rPr>
        <w:t>ë</w:t>
      </w:r>
      <w:r w:rsidR="00474175" w:rsidRPr="00401A80">
        <w:rPr>
          <w:rFonts w:ascii="Book Antiqua" w:hAnsi="Book Antiqua"/>
          <w:iCs/>
          <w:lang w:val="sq-AL"/>
        </w:rPr>
        <w:t>sit i vihen n</w:t>
      </w:r>
      <w:r w:rsidR="00FE51BF" w:rsidRPr="00401A80">
        <w:rPr>
          <w:rFonts w:ascii="Book Antiqua" w:hAnsi="Book Antiqua"/>
          <w:iCs/>
          <w:lang w:val="sq-AL"/>
        </w:rPr>
        <w:t>ë</w:t>
      </w:r>
      <w:r w:rsidR="00474175" w:rsidRPr="00401A80">
        <w:rPr>
          <w:rFonts w:ascii="Book Antiqua" w:hAnsi="Book Antiqua"/>
          <w:iCs/>
          <w:lang w:val="sq-AL"/>
        </w:rPr>
        <w:t xml:space="preserve"> dispozicion formular</w:t>
      </w:r>
      <w:r w:rsidR="00FE51BF" w:rsidRPr="00401A80">
        <w:rPr>
          <w:rFonts w:ascii="Book Antiqua" w:hAnsi="Book Antiqua"/>
          <w:iCs/>
          <w:lang w:val="sq-AL"/>
        </w:rPr>
        <w:t>ë</w:t>
      </w:r>
      <w:r w:rsidR="00474175" w:rsidRPr="00401A80">
        <w:rPr>
          <w:rFonts w:ascii="Book Antiqua" w:hAnsi="Book Antiqua"/>
          <w:iCs/>
          <w:lang w:val="sq-AL"/>
        </w:rPr>
        <w:t xml:space="preserve"> t</w:t>
      </w:r>
      <w:r w:rsidR="00FE51BF" w:rsidRPr="00401A80">
        <w:rPr>
          <w:rFonts w:ascii="Book Antiqua" w:hAnsi="Book Antiqua"/>
          <w:iCs/>
          <w:lang w:val="sq-AL"/>
        </w:rPr>
        <w:t>ë</w:t>
      </w:r>
      <w:r w:rsidR="00474175" w:rsidRPr="00401A80">
        <w:rPr>
          <w:rFonts w:ascii="Book Antiqua" w:hAnsi="Book Antiqua"/>
          <w:iCs/>
          <w:lang w:val="sq-AL"/>
        </w:rPr>
        <w:t xml:space="preserve"> gatsh</w:t>
      </w:r>
      <w:r w:rsidR="00FE51BF" w:rsidRPr="00401A80">
        <w:rPr>
          <w:rFonts w:ascii="Book Antiqua" w:hAnsi="Book Antiqua"/>
          <w:iCs/>
          <w:lang w:val="sq-AL"/>
        </w:rPr>
        <w:t>ë</w:t>
      </w:r>
      <w:r w:rsidRPr="00401A80">
        <w:rPr>
          <w:rFonts w:ascii="Book Antiqua" w:hAnsi="Book Antiqua"/>
          <w:iCs/>
          <w:lang w:val="sq-AL"/>
        </w:rPr>
        <w:t>m</w:t>
      </w:r>
      <w:r w:rsidR="00177D39" w:rsidRPr="00401A80">
        <w:rPr>
          <w:rFonts w:ascii="Book Antiqua" w:hAnsi="Book Antiqua"/>
          <w:iCs/>
          <w:lang w:val="sq-AL"/>
        </w:rPr>
        <w:t xml:space="preserve"> t</w:t>
      </w:r>
      <w:r w:rsidR="00FE51BF" w:rsidRPr="00401A80">
        <w:rPr>
          <w:rFonts w:ascii="Book Antiqua" w:hAnsi="Book Antiqua"/>
          <w:iCs/>
          <w:lang w:val="sq-AL"/>
        </w:rPr>
        <w:t>ë</w:t>
      </w:r>
      <w:r w:rsidR="00177D39" w:rsidRPr="00401A80">
        <w:rPr>
          <w:rFonts w:ascii="Book Antiqua" w:hAnsi="Book Antiqua"/>
          <w:iCs/>
          <w:lang w:val="sq-AL"/>
        </w:rPr>
        <w:t xml:space="preserve"> </w:t>
      </w:r>
      <w:r w:rsidR="00474175" w:rsidRPr="00401A80">
        <w:rPr>
          <w:rFonts w:ascii="Book Antiqua" w:hAnsi="Book Antiqua"/>
          <w:iCs/>
          <w:lang w:val="sq-AL"/>
        </w:rPr>
        <w:t>QKB.</w:t>
      </w:r>
    </w:p>
    <w:p w:rsidR="00EF072C" w:rsidRPr="00401A80" w:rsidRDefault="00EF072C" w:rsidP="001C4556">
      <w:pPr>
        <w:spacing w:line="276" w:lineRule="auto"/>
        <w:jc w:val="both"/>
        <w:rPr>
          <w:rFonts w:ascii="Book Antiqua" w:hAnsi="Book Antiqua"/>
          <w:color w:val="FF0000"/>
          <w:lang w:val="sq-AL"/>
        </w:rPr>
      </w:pPr>
      <w:r w:rsidRPr="00401A80">
        <w:rPr>
          <w:rFonts w:ascii="Book Antiqua" w:eastAsia="Calibri" w:hAnsi="Book Antiqua"/>
          <w:lang w:val="sq-AL"/>
        </w:rPr>
        <w:t>Nxënësit vlerësohen me listë kontrolli e cila hartohet nga komisioni i provimit dhe duhet të përmbajë të gjitha hapat e procedurës së realizimit të kësaj detyre. Kjo listë kontrolli mund të përmbajë edhe kritere për vlerësimin e kompetencave kyçe profesionale</w:t>
      </w:r>
    </w:p>
    <w:p w:rsidR="00BD6F2A" w:rsidRPr="00401A80" w:rsidRDefault="00BD6F2A" w:rsidP="001C4556">
      <w:pPr>
        <w:spacing w:line="276" w:lineRule="auto"/>
        <w:jc w:val="both"/>
        <w:rPr>
          <w:rFonts w:ascii="Book Antiqua" w:eastAsia="Calibri" w:hAnsi="Book Antiqua"/>
          <w:color w:val="FF0000"/>
          <w:lang w:val="sq-AL"/>
        </w:rPr>
      </w:pPr>
    </w:p>
    <w:p w:rsidR="00BD6F2A" w:rsidRPr="00401A80" w:rsidRDefault="00254849" w:rsidP="00254849">
      <w:pPr>
        <w:spacing w:line="276" w:lineRule="auto"/>
        <w:rPr>
          <w:rFonts w:eastAsia="Calibri"/>
          <w:lang w:val="sq-AL"/>
        </w:rPr>
      </w:pPr>
      <w:r w:rsidRPr="00401A80">
        <w:rPr>
          <w:rFonts w:ascii="Book Antiqua" w:eastAsia="Calibri" w:hAnsi="Book Antiqua"/>
          <w:b/>
          <w:lang w:val="sq-AL"/>
        </w:rPr>
        <w:t>Detyra</w:t>
      </w:r>
      <w:r w:rsidR="00690409" w:rsidRPr="00401A80">
        <w:rPr>
          <w:rFonts w:ascii="Book Antiqua" w:eastAsia="Calibri" w:hAnsi="Book Antiqua"/>
          <w:b/>
          <w:lang w:val="sq-AL"/>
        </w:rPr>
        <w:t xml:space="preserve"> </w:t>
      </w:r>
      <w:r w:rsidR="00BD6F2A" w:rsidRPr="00401A80">
        <w:rPr>
          <w:rFonts w:ascii="Book Antiqua" w:eastAsia="Calibri" w:hAnsi="Book Antiqua"/>
          <w:b/>
          <w:lang w:val="sq-AL"/>
        </w:rPr>
        <w:t>2.</w:t>
      </w:r>
      <w:r w:rsidRPr="00401A80">
        <w:rPr>
          <w:rFonts w:ascii="Book Antiqua" w:eastAsia="Calibri" w:hAnsi="Book Antiqua"/>
          <w:b/>
          <w:lang w:val="sq-AL"/>
        </w:rPr>
        <w:t xml:space="preserve"> - </w:t>
      </w:r>
      <w:r w:rsidR="00BD6F2A" w:rsidRPr="00401A80">
        <w:rPr>
          <w:rFonts w:ascii="Book Antiqua" w:eastAsia="Calibri" w:hAnsi="Book Antiqua"/>
          <w:b/>
          <w:lang w:val="sq-AL"/>
        </w:rPr>
        <w:t>”</w:t>
      </w:r>
      <w:r w:rsidR="00BD6F2A" w:rsidRPr="00401A80">
        <w:rPr>
          <w:rFonts w:ascii="Book Antiqua" w:eastAsia="Calibri" w:hAnsi="Book Antiqua"/>
          <w:lang w:val="sq-AL"/>
        </w:rPr>
        <w:t xml:space="preserve"> </w:t>
      </w:r>
      <w:r w:rsidR="00177D39" w:rsidRPr="00401A80">
        <w:rPr>
          <w:rFonts w:ascii="Book Antiqua" w:hAnsi="Book Antiqua"/>
          <w:b/>
          <w:lang w:val="sq-AL"/>
        </w:rPr>
        <w:t>Dokumentimi dhe regjistrimet e punësimit</w:t>
      </w:r>
      <w:r w:rsidR="00690409" w:rsidRPr="00401A80">
        <w:rPr>
          <w:rFonts w:ascii="Book Antiqua" w:hAnsi="Book Antiqua"/>
          <w:b/>
          <w:lang w:val="sq-AL"/>
        </w:rPr>
        <w:t xml:space="preserve">, zhvillimi i </w:t>
      </w:r>
      <w:r w:rsidR="00177D39" w:rsidRPr="00401A80">
        <w:rPr>
          <w:rFonts w:ascii="Book Antiqua" w:hAnsi="Book Antiqua"/>
          <w:b/>
          <w:lang w:val="sq-AL"/>
        </w:rPr>
        <w:t>personelit</w:t>
      </w:r>
      <w:r w:rsidR="00BD6F2A" w:rsidRPr="00401A80">
        <w:rPr>
          <w:rFonts w:ascii="Book Antiqua" w:eastAsia="Calibri" w:hAnsi="Book Antiqua"/>
          <w:b/>
          <w:lang w:val="sq-AL"/>
        </w:rPr>
        <w:t>”</w:t>
      </w:r>
      <w:r w:rsidR="00BD6F2A" w:rsidRPr="00401A80">
        <w:rPr>
          <w:rFonts w:ascii="Book Antiqua" w:eastAsia="Calibri" w:hAnsi="Book Antiqua"/>
          <w:lang w:val="sq-AL"/>
        </w:rPr>
        <w:t>.</w:t>
      </w:r>
      <w:r w:rsidR="00BD6F2A" w:rsidRPr="00401A80">
        <w:rPr>
          <w:rFonts w:ascii="Book Antiqua" w:eastAsia="Calibri" w:hAnsi="Book Antiqua"/>
          <w:b/>
          <w:lang w:val="sq-AL"/>
        </w:rPr>
        <w:t xml:space="preserve"> </w:t>
      </w:r>
    </w:p>
    <w:p w:rsidR="00BD6F2A" w:rsidRPr="00401A80" w:rsidRDefault="003F73F0" w:rsidP="00690409">
      <w:pPr>
        <w:spacing w:line="276" w:lineRule="auto"/>
        <w:jc w:val="both"/>
        <w:rPr>
          <w:lang w:val="sq-AL"/>
        </w:rPr>
      </w:pPr>
      <w:r w:rsidRPr="00401A80">
        <w:rPr>
          <w:rFonts w:ascii="Book Antiqua" w:hAnsi="Book Antiqua"/>
          <w:lang w:val="sq-AL"/>
        </w:rPr>
        <w:t xml:space="preserve">Kjo detyrë realizohet  </w:t>
      </w:r>
      <w:r w:rsidRPr="00401A80">
        <w:rPr>
          <w:rFonts w:ascii="Book Antiqua" w:eastAsia="Calibri" w:hAnsi="Book Antiqua"/>
          <w:lang w:val="sq-AL"/>
        </w:rPr>
        <w:t>në mjediset e zyrave mësimore</w:t>
      </w:r>
      <w:r w:rsidRPr="00401A80">
        <w:rPr>
          <w:rFonts w:ascii="Book Antiqua" w:hAnsi="Book Antiqua"/>
          <w:lang w:val="sq-AL"/>
        </w:rPr>
        <w:t>, në kushtet e simulimit të situat</w:t>
      </w:r>
      <w:r w:rsidR="00FE51BF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s</w:t>
      </w:r>
      <w:r w:rsidR="00E30466" w:rsidRPr="00401A80">
        <w:rPr>
          <w:rFonts w:ascii="Book Antiqua" w:hAnsi="Book Antiqua"/>
          <w:lang w:val="sq-AL"/>
        </w:rPr>
        <w:t>.</w:t>
      </w:r>
    </w:p>
    <w:p w:rsidR="003F73F0" w:rsidRPr="00401A80" w:rsidRDefault="00BD6F2A" w:rsidP="00690409">
      <w:pPr>
        <w:spacing w:line="276" w:lineRule="auto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lastRenderedPageBreak/>
        <w:t>Nxënësi</w:t>
      </w:r>
      <w:r w:rsidR="003F73F0" w:rsidRPr="00401A80">
        <w:rPr>
          <w:rFonts w:ascii="Book Antiqua" w:hAnsi="Book Antiqua"/>
          <w:lang w:val="sq-AL"/>
        </w:rPr>
        <w:t xml:space="preserve"> duhet t</w:t>
      </w:r>
      <w:r w:rsidR="00FE51BF" w:rsidRPr="00401A80">
        <w:rPr>
          <w:rFonts w:ascii="Book Antiqua" w:hAnsi="Book Antiqua"/>
          <w:lang w:val="sq-AL"/>
        </w:rPr>
        <w:t>ë</w:t>
      </w:r>
      <w:r w:rsidR="003F73F0" w:rsidRPr="00401A80">
        <w:rPr>
          <w:rFonts w:ascii="Book Antiqua" w:hAnsi="Book Antiqua"/>
          <w:lang w:val="sq-AL"/>
        </w:rPr>
        <w:t xml:space="preserve"> hartoj</w:t>
      </w:r>
      <w:r w:rsidR="00FE51BF" w:rsidRPr="00401A80">
        <w:rPr>
          <w:rFonts w:ascii="Book Antiqua" w:hAnsi="Book Antiqua"/>
          <w:lang w:val="sq-AL"/>
        </w:rPr>
        <w:t>ë</w:t>
      </w:r>
      <w:r w:rsidR="003F73F0" w:rsidRPr="00401A80">
        <w:rPr>
          <w:rFonts w:ascii="Book Antiqua" w:hAnsi="Book Antiqua"/>
          <w:lang w:val="sq-AL"/>
        </w:rPr>
        <w:t xml:space="preserve"> njoftime p</w:t>
      </w:r>
      <w:r w:rsidR="00FE51BF" w:rsidRPr="00401A80">
        <w:rPr>
          <w:rFonts w:ascii="Book Antiqua" w:hAnsi="Book Antiqua"/>
          <w:lang w:val="sq-AL"/>
        </w:rPr>
        <w:t>ë</w:t>
      </w:r>
      <w:r w:rsidR="003F73F0" w:rsidRPr="00401A80">
        <w:rPr>
          <w:rFonts w:ascii="Book Antiqua" w:hAnsi="Book Antiqua"/>
          <w:lang w:val="sq-AL"/>
        </w:rPr>
        <w:t>r vende t</w:t>
      </w:r>
      <w:r w:rsidR="00FE51BF" w:rsidRPr="00401A80">
        <w:rPr>
          <w:rFonts w:ascii="Book Antiqua" w:hAnsi="Book Antiqua"/>
          <w:lang w:val="sq-AL"/>
        </w:rPr>
        <w:t>ë</w:t>
      </w:r>
      <w:r w:rsidR="003F73F0" w:rsidRPr="00401A80">
        <w:rPr>
          <w:rFonts w:ascii="Book Antiqua" w:hAnsi="Book Antiqua"/>
          <w:lang w:val="sq-AL"/>
        </w:rPr>
        <w:t xml:space="preserve"> lira pune n</w:t>
      </w:r>
      <w:r w:rsidR="00FE51BF" w:rsidRPr="00401A80">
        <w:rPr>
          <w:rFonts w:ascii="Book Antiqua" w:hAnsi="Book Antiqua"/>
          <w:lang w:val="sq-AL"/>
        </w:rPr>
        <w:t>ë</w:t>
      </w:r>
      <w:r w:rsidR="003F73F0" w:rsidRPr="00401A80">
        <w:rPr>
          <w:rFonts w:ascii="Book Antiqua" w:hAnsi="Book Antiqua"/>
          <w:lang w:val="sq-AL"/>
        </w:rPr>
        <w:t xml:space="preserve"> nj</w:t>
      </w:r>
      <w:r w:rsidR="00FE51BF" w:rsidRPr="00401A80">
        <w:rPr>
          <w:rFonts w:ascii="Book Antiqua" w:hAnsi="Book Antiqua"/>
          <w:lang w:val="sq-AL"/>
        </w:rPr>
        <w:t>ë</w:t>
      </w:r>
      <w:r w:rsidR="003F73F0" w:rsidRPr="00401A80">
        <w:rPr>
          <w:rFonts w:ascii="Book Antiqua" w:hAnsi="Book Antiqua"/>
          <w:lang w:val="sq-AL"/>
        </w:rPr>
        <w:t xml:space="preserve"> nga sektor</w:t>
      </w:r>
      <w:r w:rsidR="00FE51BF" w:rsidRPr="00401A80">
        <w:rPr>
          <w:rFonts w:ascii="Book Antiqua" w:hAnsi="Book Antiqua"/>
          <w:lang w:val="sq-AL"/>
        </w:rPr>
        <w:t>ë</w:t>
      </w:r>
      <w:r w:rsidR="003F73F0" w:rsidRPr="00401A80">
        <w:rPr>
          <w:rFonts w:ascii="Book Antiqua" w:hAnsi="Book Antiqua"/>
          <w:lang w:val="sq-AL"/>
        </w:rPr>
        <w:t>t e nd</w:t>
      </w:r>
      <w:r w:rsidR="00FE51BF" w:rsidRPr="00401A80">
        <w:rPr>
          <w:rFonts w:ascii="Book Antiqua" w:hAnsi="Book Antiqua"/>
          <w:lang w:val="sq-AL"/>
        </w:rPr>
        <w:t>ë</w:t>
      </w:r>
      <w:r w:rsidR="003F73F0" w:rsidRPr="00401A80">
        <w:rPr>
          <w:rFonts w:ascii="Book Antiqua" w:hAnsi="Book Antiqua"/>
          <w:lang w:val="sq-AL"/>
        </w:rPr>
        <w:t>rmarrjes</w:t>
      </w:r>
      <w:r w:rsidRPr="00401A80">
        <w:rPr>
          <w:rFonts w:ascii="Book Antiqua" w:hAnsi="Book Antiqua"/>
          <w:lang w:val="sq-AL"/>
        </w:rPr>
        <w:t>.</w:t>
      </w:r>
      <w:r w:rsidR="00690409" w:rsidRPr="00401A80">
        <w:rPr>
          <w:rFonts w:ascii="Book Antiqua" w:hAnsi="Book Antiqua"/>
          <w:lang w:val="sq-AL"/>
        </w:rPr>
        <w:t xml:space="preserve"> </w:t>
      </w:r>
      <w:r w:rsidR="00E30466" w:rsidRPr="00401A80">
        <w:rPr>
          <w:rFonts w:ascii="Book Antiqua" w:hAnsi="Book Antiqua"/>
          <w:lang w:val="sq-AL"/>
        </w:rPr>
        <w:t>M</w:t>
      </w:r>
      <w:r w:rsidR="00FE51BF" w:rsidRPr="00401A80">
        <w:rPr>
          <w:rFonts w:ascii="Book Antiqua" w:hAnsi="Book Antiqua"/>
          <w:lang w:val="sq-AL"/>
        </w:rPr>
        <w:t>ë</w:t>
      </w:r>
      <w:r w:rsidR="00E30466" w:rsidRPr="00401A80">
        <w:rPr>
          <w:rFonts w:ascii="Book Antiqua" w:hAnsi="Book Antiqua"/>
          <w:lang w:val="sq-AL"/>
        </w:rPr>
        <w:t xml:space="preserve"> pas ai duhet t</w:t>
      </w:r>
      <w:r w:rsidR="00FE51BF" w:rsidRPr="00401A80">
        <w:rPr>
          <w:rFonts w:ascii="Book Antiqua" w:hAnsi="Book Antiqua"/>
          <w:lang w:val="sq-AL"/>
        </w:rPr>
        <w:t>ë</w:t>
      </w:r>
      <w:r w:rsidR="00E30466" w:rsidRPr="00401A80">
        <w:rPr>
          <w:rFonts w:ascii="Book Antiqua" w:hAnsi="Book Antiqua"/>
          <w:lang w:val="sq-AL"/>
        </w:rPr>
        <w:t xml:space="preserve"> listoj</w:t>
      </w:r>
      <w:r w:rsidR="00FE51BF" w:rsidRPr="00401A80">
        <w:rPr>
          <w:rFonts w:ascii="Book Antiqua" w:hAnsi="Book Antiqua"/>
          <w:lang w:val="sq-AL"/>
        </w:rPr>
        <w:t>ë</w:t>
      </w:r>
      <w:r w:rsidR="00E30466" w:rsidRPr="00401A80">
        <w:rPr>
          <w:rFonts w:ascii="Book Antiqua" w:hAnsi="Book Antiqua"/>
          <w:lang w:val="sq-AL"/>
        </w:rPr>
        <w:t xml:space="preserve"> procedurat e rekrutimit t</w:t>
      </w:r>
      <w:r w:rsidR="00FE51BF" w:rsidRPr="00401A80">
        <w:rPr>
          <w:rFonts w:ascii="Book Antiqua" w:hAnsi="Book Antiqua"/>
          <w:lang w:val="sq-AL"/>
        </w:rPr>
        <w:t>ë</w:t>
      </w:r>
      <w:r w:rsidR="00E30466" w:rsidRPr="00401A80">
        <w:rPr>
          <w:rFonts w:ascii="Book Antiqua" w:hAnsi="Book Antiqua"/>
          <w:lang w:val="sq-AL"/>
        </w:rPr>
        <w:t xml:space="preserve"> personelit</w:t>
      </w:r>
      <w:r w:rsidR="00690409" w:rsidRPr="00401A80">
        <w:rPr>
          <w:rFonts w:ascii="Book Antiqua" w:hAnsi="Book Antiqua"/>
          <w:lang w:val="sq-AL"/>
        </w:rPr>
        <w:t>.</w:t>
      </w:r>
    </w:p>
    <w:p w:rsidR="00BD6F2A" w:rsidRPr="00401A80" w:rsidRDefault="00BD6F2A" w:rsidP="00690409">
      <w:pPr>
        <w:spacing w:line="276" w:lineRule="auto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t>Nxënësit duhet të angazhohen në veprimtari konkrete pune për kryerjen</w:t>
      </w:r>
      <w:r w:rsidR="00E30466" w:rsidRPr="00401A80">
        <w:rPr>
          <w:rFonts w:ascii="Book Antiqua" w:hAnsi="Book Antiqua"/>
          <w:lang w:val="sq-AL"/>
        </w:rPr>
        <w:t xml:space="preserve"> e k</w:t>
      </w:r>
      <w:r w:rsidR="00FE51BF" w:rsidRPr="00401A80">
        <w:rPr>
          <w:rFonts w:ascii="Book Antiqua" w:hAnsi="Book Antiqua"/>
          <w:lang w:val="sq-AL"/>
        </w:rPr>
        <w:t>ë</w:t>
      </w:r>
      <w:r w:rsidR="00E30466" w:rsidRPr="00401A80">
        <w:rPr>
          <w:rFonts w:ascii="Book Antiqua" w:hAnsi="Book Antiqua"/>
          <w:lang w:val="sq-AL"/>
        </w:rPr>
        <w:t>saj detyre p</w:t>
      </w:r>
      <w:r w:rsidR="00FE51BF" w:rsidRPr="00401A80">
        <w:rPr>
          <w:rFonts w:ascii="Book Antiqua" w:hAnsi="Book Antiqua"/>
          <w:lang w:val="sq-AL"/>
        </w:rPr>
        <w:t>ë</w:t>
      </w:r>
      <w:r w:rsidR="00E30466" w:rsidRPr="00401A80">
        <w:rPr>
          <w:rFonts w:ascii="Book Antiqua" w:hAnsi="Book Antiqua"/>
          <w:lang w:val="sq-AL"/>
        </w:rPr>
        <w:t>r t</w:t>
      </w:r>
      <w:r w:rsidR="00FE51BF" w:rsidRPr="00401A80">
        <w:rPr>
          <w:rFonts w:ascii="Book Antiqua" w:hAnsi="Book Antiqua"/>
          <w:lang w:val="sq-AL"/>
        </w:rPr>
        <w:t>ë</w:t>
      </w:r>
      <w:r w:rsidR="00E30466" w:rsidRPr="00401A80">
        <w:rPr>
          <w:rFonts w:ascii="Book Antiqua" w:hAnsi="Book Antiqua"/>
          <w:lang w:val="sq-AL"/>
        </w:rPr>
        <w:t xml:space="preserve"> hartuar njoftimet me korrekt</w:t>
      </w:r>
      <w:r w:rsidR="00FE51BF" w:rsidRPr="00401A80">
        <w:rPr>
          <w:rFonts w:ascii="Book Antiqua" w:hAnsi="Book Antiqua"/>
          <w:lang w:val="sq-AL"/>
        </w:rPr>
        <w:t>ë</w:t>
      </w:r>
      <w:r w:rsidR="00E30466" w:rsidRPr="00401A80">
        <w:rPr>
          <w:rFonts w:ascii="Book Antiqua" w:hAnsi="Book Antiqua"/>
          <w:lang w:val="sq-AL"/>
        </w:rPr>
        <w:t>si</w:t>
      </w:r>
      <w:r w:rsidR="00D96FFA" w:rsidRPr="00401A80">
        <w:rPr>
          <w:rFonts w:ascii="Book Antiqua" w:hAnsi="Book Antiqua"/>
          <w:lang w:val="sq-AL"/>
        </w:rPr>
        <w:t>,</w:t>
      </w:r>
      <w:r w:rsidR="00E30466" w:rsidRPr="00401A80">
        <w:rPr>
          <w:rFonts w:ascii="Book Antiqua" w:hAnsi="Book Antiqua"/>
          <w:lang w:val="sq-AL"/>
        </w:rPr>
        <w:t xml:space="preserve"> duke pasur n</w:t>
      </w:r>
      <w:r w:rsidR="00FE51BF" w:rsidRPr="00401A80">
        <w:rPr>
          <w:rFonts w:ascii="Book Antiqua" w:hAnsi="Book Antiqua"/>
          <w:lang w:val="sq-AL"/>
        </w:rPr>
        <w:t>ë</w:t>
      </w:r>
      <w:r w:rsidR="00E30466" w:rsidRPr="00401A80">
        <w:rPr>
          <w:rFonts w:ascii="Book Antiqua" w:hAnsi="Book Antiqua"/>
          <w:lang w:val="sq-AL"/>
        </w:rPr>
        <w:t xml:space="preserve"> konsiderat</w:t>
      </w:r>
      <w:r w:rsidR="00FE51BF" w:rsidRPr="00401A80">
        <w:rPr>
          <w:rFonts w:ascii="Book Antiqua" w:hAnsi="Book Antiqua"/>
          <w:lang w:val="sq-AL"/>
        </w:rPr>
        <w:t>ë</w:t>
      </w:r>
      <w:r w:rsidR="00E30466" w:rsidRPr="00401A80">
        <w:rPr>
          <w:rFonts w:ascii="Book Antiqua" w:hAnsi="Book Antiqua"/>
          <w:lang w:val="sq-AL"/>
        </w:rPr>
        <w:t xml:space="preserve"> form</w:t>
      </w:r>
      <w:r w:rsidR="00FE51BF" w:rsidRPr="00401A80">
        <w:rPr>
          <w:rFonts w:ascii="Book Antiqua" w:hAnsi="Book Antiqua"/>
          <w:lang w:val="sq-AL"/>
        </w:rPr>
        <w:t>ë</w:t>
      </w:r>
      <w:r w:rsidR="00E30466" w:rsidRPr="00401A80">
        <w:rPr>
          <w:rFonts w:ascii="Book Antiqua" w:hAnsi="Book Antiqua"/>
          <w:lang w:val="sq-AL"/>
        </w:rPr>
        <w:t>n dhe p</w:t>
      </w:r>
      <w:r w:rsidR="00FE51BF" w:rsidRPr="00401A80">
        <w:rPr>
          <w:rFonts w:ascii="Book Antiqua" w:hAnsi="Book Antiqua"/>
          <w:lang w:val="sq-AL"/>
        </w:rPr>
        <w:t>ë</w:t>
      </w:r>
      <w:r w:rsidR="00E30466" w:rsidRPr="00401A80">
        <w:rPr>
          <w:rFonts w:ascii="Book Antiqua" w:hAnsi="Book Antiqua"/>
          <w:lang w:val="sq-AL"/>
        </w:rPr>
        <w:t>rmbajtjen e njoftimit.</w:t>
      </w:r>
    </w:p>
    <w:p w:rsidR="00A96595" w:rsidRPr="00401A80" w:rsidRDefault="00A96595" w:rsidP="00690409">
      <w:pPr>
        <w:spacing w:line="276" w:lineRule="auto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t>Nx</w:t>
      </w:r>
      <w:r w:rsidR="00FE51BF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n</w:t>
      </w:r>
      <w:r w:rsidR="00FE51BF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si duhet t</w:t>
      </w:r>
      <w:r w:rsidR="00FE51BF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listoj</w:t>
      </w:r>
      <w:r w:rsidR="00FE51BF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dhe </w:t>
      </w:r>
      <w:proofErr w:type="spellStart"/>
      <w:r w:rsidRPr="00401A80">
        <w:rPr>
          <w:rFonts w:ascii="Book Antiqua" w:hAnsi="Book Antiqua"/>
          <w:lang w:val="sq-AL"/>
        </w:rPr>
        <w:t>dokumentat</w:t>
      </w:r>
      <w:proofErr w:type="spellEnd"/>
      <w:r w:rsidRPr="00401A80">
        <w:rPr>
          <w:rFonts w:ascii="Book Antiqua" w:hAnsi="Book Antiqua"/>
          <w:lang w:val="sq-AL"/>
        </w:rPr>
        <w:t xml:space="preserve"> q</w:t>
      </w:r>
      <w:r w:rsidR="00FE51BF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duhet t</w:t>
      </w:r>
      <w:r w:rsidR="00FE51BF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plot</w:t>
      </w:r>
      <w:r w:rsidR="00FE51BF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soj</w:t>
      </w:r>
      <w:r w:rsidR="00FE51BF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nj</w:t>
      </w:r>
      <w:r w:rsidR="00FE51BF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</w:t>
      </w:r>
      <w:proofErr w:type="spellStart"/>
      <w:r w:rsidRPr="00401A80">
        <w:rPr>
          <w:rFonts w:ascii="Book Antiqua" w:hAnsi="Book Antiqua"/>
          <w:lang w:val="sq-AL"/>
        </w:rPr>
        <w:t>aplikant</w:t>
      </w:r>
      <w:proofErr w:type="spellEnd"/>
      <w:r w:rsidRPr="00401A80">
        <w:rPr>
          <w:rFonts w:ascii="Book Antiqua" w:hAnsi="Book Antiqua"/>
          <w:lang w:val="sq-AL"/>
        </w:rPr>
        <w:t xml:space="preserve"> i cili k</w:t>
      </w:r>
      <w:r w:rsidR="00FE51BF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rkon t</w:t>
      </w:r>
      <w:r w:rsidR="00FE51BF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rekrutohet n</w:t>
      </w:r>
      <w:r w:rsidR="00FE51BF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nd</w:t>
      </w:r>
      <w:r w:rsidR="00FE51BF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rmarrje.</w:t>
      </w:r>
    </w:p>
    <w:p w:rsidR="00BD6F2A" w:rsidRPr="00401A80" w:rsidRDefault="00BD6F2A" w:rsidP="00690409">
      <w:pPr>
        <w:tabs>
          <w:tab w:val="left" w:pos="360"/>
        </w:tabs>
        <w:spacing w:line="276" w:lineRule="auto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t xml:space="preserve">Realizimi i pranueshëm i detyrës do të konsiderohet arritja e kënaqshme e të gjitha kritereve të realizimit të </w:t>
      </w:r>
      <w:r w:rsidR="00014200" w:rsidRPr="00401A80">
        <w:rPr>
          <w:rFonts w:ascii="Book Antiqua" w:hAnsi="Book Antiqua"/>
          <w:lang w:val="sq-AL"/>
        </w:rPr>
        <w:t>specifikuara për çdo rezultat të</w:t>
      </w:r>
      <w:r w:rsidRPr="00401A80">
        <w:rPr>
          <w:rFonts w:ascii="Book Antiqua" w:hAnsi="Book Antiqua"/>
          <w:lang w:val="sq-AL"/>
        </w:rPr>
        <w:t xml:space="preserve"> </w:t>
      </w:r>
      <w:proofErr w:type="spellStart"/>
      <w:r w:rsidRPr="00401A80">
        <w:rPr>
          <w:rFonts w:ascii="Book Antiqua" w:hAnsi="Book Antiqua"/>
          <w:lang w:val="sq-AL"/>
        </w:rPr>
        <w:t>të</w:t>
      </w:r>
      <w:proofErr w:type="spellEnd"/>
      <w:r w:rsidRPr="00401A80">
        <w:rPr>
          <w:rFonts w:ascii="Book Antiqua" w:hAnsi="Book Antiqua"/>
          <w:lang w:val="sq-AL"/>
        </w:rPr>
        <w:t xml:space="preserve"> mësuarit.</w:t>
      </w:r>
    </w:p>
    <w:p w:rsidR="00BD6F2A" w:rsidRPr="00401A80" w:rsidRDefault="00EF072C" w:rsidP="00690409">
      <w:pPr>
        <w:tabs>
          <w:tab w:val="left" w:pos="360"/>
        </w:tabs>
        <w:spacing w:line="276" w:lineRule="auto"/>
        <w:jc w:val="both"/>
        <w:rPr>
          <w:rFonts w:ascii="Book Antiqua" w:eastAsia="Calibri" w:hAnsi="Book Antiqua"/>
          <w:lang w:val="sq-AL"/>
        </w:rPr>
      </w:pPr>
      <w:r w:rsidRPr="00401A80">
        <w:rPr>
          <w:rFonts w:ascii="Book Antiqua" w:eastAsia="Calibri" w:hAnsi="Book Antiqua"/>
          <w:lang w:val="sq-AL"/>
        </w:rPr>
        <w:t>Nxënësit vlerësohen me listë kontrolli e cila hartohet nga komisioni i provimit dhe duhet të përmbajë të gjitha hapat e procedurës së realizimit të kësaj detyre. Kjo listë kontrolli mund të përmbajë edhe kritere për vlerësimin e kompetencave kyçe profesionale.</w:t>
      </w:r>
    </w:p>
    <w:p w:rsidR="00EF072C" w:rsidRPr="00401A80" w:rsidRDefault="00EF072C" w:rsidP="00690409">
      <w:pPr>
        <w:tabs>
          <w:tab w:val="left" w:pos="360"/>
        </w:tabs>
        <w:spacing w:line="276" w:lineRule="auto"/>
        <w:jc w:val="both"/>
        <w:rPr>
          <w:lang w:val="sq-AL"/>
        </w:rPr>
      </w:pPr>
    </w:p>
    <w:p w:rsidR="00C158BB" w:rsidRPr="00401A80" w:rsidRDefault="00254849" w:rsidP="00254849">
      <w:pPr>
        <w:spacing w:line="276" w:lineRule="auto"/>
        <w:ind w:right="567"/>
        <w:jc w:val="both"/>
        <w:rPr>
          <w:rFonts w:ascii="Book Antiqua" w:eastAsia="Calibri" w:hAnsi="Book Antiqua"/>
          <w:b/>
          <w:lang w:val="sq-AL"/>
        </w:rPr>
      </w:pPr>
      <w:r w:rsidRPr="00401A80">
        <w:rPr>
          <w:rFonts w:ascii="Book Antiqua" w:eastAsia="Calibri" w:hAnsi="Book Antiqua"/>
          <w:b/>
          <w:lang w:val="sq-AL"/>
        </w:rPr>
        <w:t>Detyra</w:t>
      </w:r>
      <w:r w:rsidR="00355820" w:rsidRPr="00401A80">
        <w:rPr>
          <w:rFonts w:ascii="Book Antiqua" w:eastAsia="Calibri" w:hAnsi="Book Antiqua"/>
          <w:b/>
          <w:lang w:val="sq-AL"/>
        </w:rPr>
        <w:t xml:space="preserve"> </w:t>
      </w:r>
      <w:r w:rsidR="00726237" w:rsidRPr="00401A80">
        <w:rPr>
          <w:rFonts w:ascii="Book Antiqua" w:eastAsia="Calibri" w:hAnsi="Book Antiqua"/>
          <w:b/>
          <w:lang w:val="sq-AL"/>
        </w:rPr>
        <w:t>3</w:t>
      </w:r>
      <w:r w:rsidR="00BD6F2A" w:rsidRPr="00401A80">
        <w:rPr>
          <w:rFonts w:ascii="Book Antiqua" w:eastAsia="Calibri" w:hAnsi="Book Antiqua"/>
          <w:b/>
          <w:lang w:val="sq-AL"/>
        </w:rPr>
        <w:t>.</w:t>
      </w:r>
      <w:r w:rsidRPr="00401A80">
        <w:rPr>
          <w:rFonts w:ascii="Book Antiqua" w:eastAsia="Calibri" w:hAnsi="Book Antiqua"/>
          <w:b/>
          <w:lang w:val="sq-AL"/>
        </w:rPr>
        <w:t xml:space="preserve"> -</w:t>
      </w:r>
      <w:r w:rsidRPr="00401A80">
        <w:rPr>
          <w:rFonts w:ascii="Book Antiqua" w:eastAsia="Calibri" w:hAnsi="Book Antiqua"/>
          <w:lang w:val="sq-AL"/>
        </w:rPr>
        <w:t xml:space="preserve"> </w:t>
      </w:r>
      <w:r w:rsidR="00BD6F2A" w:rsidRPr="00401A80">
        <w:rPr>
          <w:rFonts w:ascii="Book Antiqua" w:eastAsia="Calibri" w:hAnsi="Book Antiqua"/>
          <w:b/>
          <w:lang w:val="sq-AL"/>
        </w:rPr>
        <w:t>”</w:t>
      </w:r>
      <w:r w:rsidR="00355820" w:rsidRPr="00401A80">
        <w:rPr>
          <w:rFonts w:ascii="Book Antiqua" w:hAnsi="Book Antiqua"/>
          <w:b/>
          <w:lang w:val="sq-AL"/>
        </w:rPr>
        <w:t xml:space="preserve">Veprime në fushën e </w:t>
      </w:r>
      <w:r w:rsidR="00DD3CE8" w:rsidRPr="00401A80">
        <w:rPr>
          <w:rFonts w:ascii="Book Antiqua" w:hAnsi="Book Antiqua"/>
          <w:b/>
          <w:lang w:val="sq-AL"/>
        </w:rPr>
        <w:t>shitjeve/blerjeve</w:t>
      </w:r>
      <w:r w:rsidR="00BD6F2A" w:rsidRPr="00401A80">
        <w:rPr>
          <w:rFonts w:ascii="Book Antiqua" w:eastAsia="Calibri" w:hAnsi="Book Antiqua"/>
          <w:lang w:val="sq-AL"/>
        </w:rPr>
        <w:t>”.</w:t>
      </w:r>
      <w:r w:rsidR="00355820" w:rsidRPr="00401A80">
        <w:rPr>
          <w:rFonts w:ascii="Book Antiqua" w:eastAsia="Calibri" w:hAnsi="Book Antiqua"/>
          <w:lang w:val="sq-AL"/>
        </w:rPr>
        <w:t xml:space="preserve">  </w:t>
      </w:r>
    </w:p>
    <w:p w:rsidR="00BD6F2A" w:rsidRPr="00401A80" w:rsidRDefault="00BD6F2A" w:rsidP="00355820">
      <w:pPr>
        <w:spacing w:line="276" w:lineRule="auto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t>Edh</w:t>
      </w:r>
      <w:r w:rsidR="00F03012" w:rsidRPr="00401A80">
        <w:rPr>
          <w:rFonts w:ascii="Book Antiqua" w:hAnsi="Book Antiqua"/>
          <w:lang w:val="sq-AL"/>
        </w:rPr>
        <w:t xml:space="preserve">e kjo detyrë </w:t>
      </w:r>
      <w:r w:rsidRPr="00401A80">
        <w:rPr>
          <w:rFonts w:ascii="Book Antiqua" w:hAnsi="Book Antiqua"/>
          <w:lang w:val="sq-AL"/>
        </w:rPr>
        <w:t xml:space="preserve"> duhet të kryhet në mjediset e </w:t>
      </w:r>
      <w:r w:rsidR="00DD3CE8" w:rsidRPr="00401A80">
        <w:rPr>
          <w:rFonts w:ascii="Book Antiqua" w:eastAsia="Calibri" w:hAnsi="Book Antiqua"/>
          <w:lang w:val="sq-AL"/>
        </w:rPr>
        <w:t>zyrave mësimore</w:t>
      </w:r>
      <w:r w:rsidRPr="00401A80">
        <w:rPr>
          <w:rFonts w:ascii="Book Antiqua" w:hAnsi="Book Antiqua"/>
          <w:lang w:val="sq-AL"/>
        </w:rPr>
        <w:t>.</w:t>
      </w:r>
    </w:p>
    <w:p w:rsidR="008D7CA7" w:rsidRPr="00401A80" w:rsidRDefault="00E0749F" w:rsidP="008D7CA7">
      <w:pPr>
        <w:spacing w:line="276" w:lineRule="auto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bCs/>
          <w:lang w:val="sq-AL"/>
        </w:rPr>
        <w:t>Nxënësi duhet t</w:t>
      </w:r>
      <w:r w:rsidR="00934A38" w:rsidRPr="00401A80">
        <w:rPr>
          <w:rFonts w:ascii="Book Antiqua" w:hAnsi="Book Antiqua"/>
          <w:bCs/>
          <w:lang w:val="sq-AL"/>
        </w:rPr>
        <w:t>ë</w:t>
      </w:r>
      <w:r w:rsidRPr="00401A80">
        <w:rPr>
          <w:rFonts w:ascii="Book Antiqua" w:hAnsi="Book Antiqua"/>
          <w:bCs/>
          <w:lang w:val="sq-AL"/>
        </w:rPr>
        <w:t xml:space="preserve"> p</w:t>
      </w:r>
      <w:r w:rsidR="00934A38" w:rsidRPr="00401A80">
        <w:rPr>
          <w:rFonts w:ascii="Book Antiqua" w:hAnsi="Book Antiqua"/>
          <w:bCs/>
          <w:lang w:val="sq-AL"/>
        </w:rPr>
        <w:t>ë</w:t>
      </w:r>
      <w:r w:rsidRPr="00401A80">
        <w:rPr>
          <w:rFonts w:ascii="Book Antiqua" w:hAnsi="Book Antiqua"/>
          <w:bCs/>
          <w:lang w:val="sq-AL"/>
        </w:rPr>
        <w:t>rmbush</w:t>
      </w:r>
      <w:r w:rsidR="00934A38" w:rsidRPr="00401A80">
        <w:rPr>
          <w:rFonts w:ascii="Book Antiqua" w:hAnsi="Book Antiqua"/>
          <w:bCs/>
          <w:lang w:val="sq-AL"/>
        </w:rPr>
        <w:t>ë</w:t>
      </w:r>
      <w:r w:rsidRPr="00401A80">
        <w:rPr>
          <w:rFonts w:ascii="Book Antiqua" w:hAnsi="Book Antiqua"/>
          <w:bCs/>
          <w:lang w:val="sq-AL"/>
        </w:rPr>
        <w:t xml:space="preserve"> detyr</w:t>
      </w:r>
      <w:r w:rsidR="00934A38" w:rsidRPr="00401A80">
        <w:rPr>
          <w:rFonts w:ascii="Book Antiqua" w:hAnsi="Book Antiqua"/>
          <w:bCs/>
          <w:lang w:val="sq-AL"/>
        </w:rPr>
        <w:t>ë</w:t>
      </w:r>
      <w:r w:rsidRPr="00401A80">
        <w:rPr>
          <w:rFonts w:ascii="Book Antiqua" w:hAnsi="Book Antiqua"/>
          <w:bCs/>
          <w:lang w:val="sq-AL"/>
        </w:rPr>
        <w:t xml:space="preserve">n duke hartuar </w:t>
      </w:r>
      <w:r w:rsidR="008D7CA7" w:rsidRPr="00401A80">
        <w:rPr>
          <w:rFonts w:ascii="Book Antiqua" w:hAnsi="Book Antiqua"/>
          <w:lang w:val="sq-AL"/>
        </w:rPr>
        <w:t>dy  oferta p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>r klient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>t p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>r sasi dhe çmime t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 xml:space="preserve"> ndryshme. N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 xml:space="preserve"> nj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>r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>n nga ofertat elementi i marr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 xml:space="preserve"> n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 xml:space="preserve"> konsiderat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 xml:space="preserve"> 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>sht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 xml:space="preserve"> sasia dhe n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 xml:space="preserve"> tjetr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 xml:space="preserve">n 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>sht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 xml:space="preserve"> çmimi i ofruar.</w:t>
      </w:r>
    </w:p>
    <w:p w:rsidR="00934A38" w:rsidRPr="00401A80" w:rsidRDefault="008D7CA7" w:rsidP="008D7CA7">
      <w:pPr>
        <w:spacing w:line="276" w:lineRule="auto"/>
        <w:jc w:val="both"/>
        <w:rPr>
          <w:rFonts w:ascii="Book Antiqua" w:hAnsi="Book Antiqua"/>
          <w:bCs/>
          <w:lang w:val="sq-AL"/>
        </w:rPr>
      </w:pPr>
      <w:r w:rsidRPr="00401A80">
        <w:rPr>
          <w:rFonts w:ascii="Book Antiqua" w:hAnsi="Book Antiqua"/>
          <w:bCs/>
          <w:lang w:val="sq-AL"/>
        </w:rPr>
        <w:t>Nxënësi gjithashtu duhet të përmbushë detyrën duke</w:t>
      </w:r>
      <w:r w:rsidRPr="00401A80">
        <w:rPr>
          <w:rFonts w:ascii="Book Antiqua" w:hAnsi="Book Antiqua"/>
          <w:lang w:val="sq-AL"/>
        </w:rPr>
        <w:t xml:space="preserve"> zgjedhur midis dy ofertave t</w:t>
      </w:r>
      <w:r w:rsidR="00EE7AE6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ardhura nga</w:t>
      </w:r>
      <w:r w:rsidR="00355820" w:rsidRPr="00401A80">
        <w:rPr>
          <w:rFonts w:ascii="Book Antiqua" w:hAnsi="Book Antiqua"/>
          <w:bCs/>
          <w:lang w:val="sq-AL"/>
        </w:rPr>
        <w:t xml:space="preserve"> </w:t>
      </w:r>
      <w:r w:rsidRPr="00401A80">
        <w:rPr>
          <w:rFonts w:ascii="Book Antiqua" w:hAnsi="Book Antiqua"/>
          <w:lang w:val="sq-AL"/>
        </w:rPr>
        <w:t>furnitor</w:t>
      </w:r>
      <w:r w:rsidR="00EE7AE6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t, ofert</w:t>
      </w:r>
      <w:r w:rsidR="00EE7AE6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n m</w:t>
      </w:r>
      <w:r w:rsidR="00EE7AE6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t</w:t>
      </w:r>
      <w:r w:rsidR="00EE7AE6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mir</w:t>
      </w:r>
      <w:r w:rsidR="00EE7AE6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(duke sqaruar shkurtimisht p</w:t>
      </w:r>
      <w:r w:rsidR="00EE7AE6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rzgjedhjen e b</w:t>
      </w:r>
      <w:r w:rsidR="00EE7AE6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r</w:t>
      </w:r>
      <w:r w:rsidR="00EE7AE6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)</w:t>
      </w:r>
      <w:r w:rsidR="00934A38" w:rsidRPr="00401A80">
        <w:rPr>
          <w:rFonts w:ascii="Book Antiqua" w:hAnsi="Book Antiqua"/>
          <w:lang w:val="sq-AL"/>
        </w:rPr>
        <w:t>.</w:t>
      </w:r>
    </w:p>
    <w:p w:rsidR="008D7CA7" w:rsidRPr="00401A80" w:rsidRDefault="00E0749F" w:rsidP="00355820">
      <w:pPr>
        <w:spacing w:line="276" w:lineRule="auto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t>Gjatë vlerësimit të nxënësve</w:t>
      </w:r>
      <w:r w:rsidR="00C158BB" w:rsidRPr="00401A80">
        <w:rPr>
          <w:rFonts w:ascii="Book Antiqua" w:hAnsi="Book Antiqua"/>
          <w:lang w:val="sq-AL"/>
        </w:rPr>
        <w:t xml:space="preserve"> </w:t>
      </w:r>
      <w:r w:rsidRPr="00401A80">
        <w:rPr>
          <w:rFonts w:ascii="Book Antiqua" w:hAnsi="Book Antiqua"/>
          <w:lang w:val="sq-AL"/>
        </w:rPr>
        <w:t>(me listë kontrolli), duhet të vihet theksi te aft</w:t>
      </w:r>
      <w:r w:rsidR="00934A38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sia p</w:t>
      </w:r>
      <w:r w:rsidR="00934A38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r t</w:t>
      </w:r>
      <w:r w:rsidR="00934A38" w:rsidRPr="00401A80">
        <w:rPr>
          <w:rFonts w:ascii="Book Antiqua" w:hAnsi="Book Antiqua"/>
          <w:lang w:val="sq-AL"/>
        </w:rPr>
        <w:t>ë</w:t>
      </w:r>
      <w:r w:rsidR="00E30CA1" w:rsidRPr="00401A80">
        <w:rPr>
          <w:rFonts w:ascii="Book Antiqua" w:hAnsi="Book Antiqua"/>
          <w:lang w:val="sq-AL"/>
        </w:rPr>
        <w:t xml:space="preserve"> shkrua</w:t>
      </w:r>
      <w:r w:rsidRPr="00401A80">
        <w:rPr>
          <w:rFonts w:ascii="Book Antiqua" w:hAnsi="Book Antiqua"/>
          <w:lang w:val="sq-AL"/>
        </w:rPr>
        <w:t>r sakt</w:t>
      </w:r>
      <w:r w:rsidR="00934A38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 xml:space="preserve"> dhe pa gabime.</w:t>
      </w:r>
    </w:p>
    <w:p w:rsidR="00EF072C" w:rsidRPr="00401A80" w:rsidRDefault="00EF072C" w:rsidP="00355820">
      <w:pPr>
        <w:spacing w:line="276" w:lineRule="auto"/>
        <w:jc w:val="both"/>
        <w:rPr>
          <w:rFonts w:ascii="Book Antiqua" w:eastAsia="Calibri" w:hAnsi="Book Antiqua"/>
          <w:color w:val="FF0000"/>
          <w:lang w:val="sq-AL"/>
        </w:rPr>
      </w:pPr>
      <w:r w:rsidRPr="00401A80">
        <w:rPr>
          <w:rFonts w:ascii="Book Antiqua" w:eastAsia="Calibri" w:hAnsi="Book Antiqua"/>
          <w:lang w:val="sq-AL"/>
        </w:rPr>
        <w:t>Nxënësit vlerësohen me listë kontrolli, listë e cila hartohet nga komisioni i provimit dhe duhet të përmbajë të gjitha hapat e procedurës së realizimit të kësaj detyre. Kjo listë kontrolli mund të përmbajë edhe kritere për vlerësimin e kompetencave kyçe profesionale</w:t>
      </w:r>
      <w:r w:rsidRPr="00401A80">
        <w:rPr>
          <w:rFonts w:ascii="Book Antiqua" w:eastAsia="Calibri" w:hAnsi="Book Antiqua"/>
          <w:color w:val="FF0000"/>
          <w:lang w:val="sq-AL"/>
        </w:rPr>
        <w:t xml:space="preserve">. </w:t>
      </w:r>
    </w:p>
    <w:p w:rsidR="00E0749F" w:rsidRPr="00401A80" w:rsidRDefault="00E0749F" w:rsidP="00355820">
      <w:pPr>
        <w:spacing w:line="276" w:lineRule="auto"/>
        <w:jc w:val="both"/>
        <w:rPr>
          <w:rFonts w:ascii="Book Antiqua" w:hAnsi="Book Antiqua"/>
          <w:lang w:val="sq-AL"/>
        </w:rPr>
      </w:pPr>
    </w:p>
    <w:p w:rsidR="00F03012" w:rsidRPr="00401A80" w:rsidRDefault="00254849" w:rsidP="00254849">
      <w:pPr>
        <w:spacing w:line="276" w:lineRule="auto"/>
        <w:ind w:right="567"/>
        <w:jc w:val="both"/>
        <w:rPr>
          <w:rFonts w:ascii="Book Antiqua" w:eastAsia="Calibri" w:hAnsi="Book Antiqua"/>
          <w:b/>
          <w:lang w:val="sq-AL"/>
        </w:rPr>
      </w:pPr>
      <w:r w:rsidRPr="00401A80">
        <w:rPr>
          <w:rFonts w:ascii="Book Antiqua" w:eastAsia="Calibri" w:hAnsi="Book Antiqua"/>
          <w:b/>
          <w:lang w:val="sq-AL"/>
        </w:rPr>
        <w:t xml:space="preserve">Detyra </w:t>
      </w:r>
      <w:r w:rsidR="00726237" w:rsidRPr="00401A80">
        <w:rPr>
          <w:rFonts w:ascii="Book Antiqua" w:eastAsia="Calibri" w:hAnsi="Book Antiqua"/>
          <w:b/>
          <w:lang w:val="sq-AL"/>
        </w:rPr>
        <w:t>4</w:t>
      </w:r>
      <w:r w:rsidR="00BD6F2A" w:rsidRPr="00401A80">
        <w:rPr>
          <w:rFonts w:ascii="Book Antiqua" w:eastAsia="Calibri" w:hAnsi="Book Antiqua"/>
          <w:b/>
          <w:lang w:val="sq-AL"/>
        </w:rPr>
        <w:t>.</w:t>
      </w:r>
      <w:r w:rsidR="00401A80">
        <w:rPr>
          <w:rFonts w:ascii="Book Antiqua" w:eastAsia="Calibri" w:hAnsi="Book Antiqua"/>
          <w:lang w:val="sq-AL"/>
        </w:rPr>
        <w:t xml:space="preserve"> - </w:t>
      </w:r>
      <w:r w:rsidR="00BD6F2A" w:rsidRPr="00401A80">
        <w:rPr>
          <w:rFonts w:ascii="Book Antiqua" w:eastAsia="Calibri" w:hAnsi="Book Antiqua"/>
          <w:b/>
          <w:lang w:val="sq-AL"/>
        </w:rPr>
        <w:t>”</w:t>
      </w:r>
      <w:r w:rsidR="00365ADE" w:rsidRPr="00401A80">
        <w:rPr>
          <w:rFonts w:ascii="Book Antiqua" w:hAnsi="Book Antiqua"/>
          <w:b/>
          <w:lang w:val="sq-AL"/>
        </w:rPr>
        <w:t xml:space="preserve">Procese pune në zyrën e kontabilitetit dhe </w:t>
      </w:r>
      <w:r w:rsidR="00365ADE" w:rsidRPr="00401A80">
        <w:rPr>
          <w:b/>
          <w:lang w:val="sq-AL"/>
        </w:rPr>
        <w:t xml:space="preserve"> </w:t>
      </w:r>
      <w:r w:rsidR="00365ADE" w:rsidRPr="00401A80">
        <w:rPr>
          <w:rFonts w:ascii="Book Antiqua" w:hAnsi="Book Antiqua"/>
          <w:b/>
          <w:lang w:val="sq-AL"/>
        </w:rPr>
        <w:t>rregullimi i marrëdhënieve me organet tatimore</w:t>
      </w:r>
      <w:r w:rsidR="00BD6F2A" w:rsidRPr="00401A80">
        <w:rPr>
          <w:rFonts w:ascii="Book Antiqua" w:eastAsia="Calibri" w:hAnsi="Book Antiqua"/>
          <w:lang w:val="sq-AL"/>
        </w:rPr>
        <w:t>”.</w:t>
      </w:r>
      <w:r w:rsidR="00BD6F2A" w:rsidRPr="00401A80">
        <w:rPr>
          <w:rFonts w:ascii="Book Antiqua" w:eastAsia="Calibri" w:hAnsi="Book Antiqua"/>
          <w:b/>
          <w:lang w:val="sq-AL"/>
        </w:rPr>
        <w:t xml:space="preserve"> </w:t>
      </w:r>
    </w:p>
    <w:p w:rsidR="00BD6F2A" w:rsidRPr="00401A80" w:rsidRDefault="00BD6F2A" w:rsidP="00C158BB">
      <w:pPr>
        <w:spacing w:line="276" w:lineRule="auto"/>
        <w:ind w:right="567"/>
        <w:jc w:val="both"/>
        <w:rPr>
          <w:rFonts w:ascii="Book Antiqua" w:hAnsi="Book Antiqua"/>
          <w:color w:val="FF0000"/>
          <w:lang w:val="sq-AL"/>
        </w:rPr>
      </w:pPr>
      <w:r w:rsidRPr="00401A80">
        <w:rPr>
          <w:rFonts w:ascii="Book Antiqua" w:hAnsi="Book Antiqua"/>
          <w:lang w:val="sq-AL"/>
        </w:rPr>
        <w:t xml:space="preserve">Gjithashtu </w:t>
      </w:r>
      <w:r w:rsidR="00F563A8" w:rsidRPr="00401A80">
        <w:rPr>
          <w:rFonts w:ascii="Book Antiqua" w:hAnsi="Book Antiqua"/>
          <w:lang w:val="sq-AL"/>
        </w:rPr>
        <w:t xml:space="preserve">edhe kjo detyrë  </w:t>
      </w:r>
      <w:r w:rsidR="00F03012" w:rsidRPr="00401A80">
        <w:rPr>
          <w:rFonts w:ascii="Book Antiqua" w:hAnsi="Book Antiqua"/>
          <w:lang w:val="sq-AL"/>
        </w:rPr>
        <w:t xml:space="preserve">duhet të kryhet në mjediset e </w:t>
      </w:r>
      <w:r w:rsidR="00F03012" w:rsidRPr="00401A80">
        <w:rPr>
          <w:rFonts w:ascii="Book Antiqua" w:eastAsia="Calibri" w:hAnsi="Book Antiqua"/>
          <w:lang w:val="sq-AL"/>
        </w:rPr>
        <w:t>zyrave mësimore</w:t>
      </w:r>
      <w:r w:rsidR="00F03012" w:rsidRPr="00401A80">
        <w:rPr>
          <w:rFonts w:ascii="Book Antiqua" w:hAnsi="Book Antiqua"/>
          <w:lang w:val="sq-AL"/>
        </w:rPr>
        <w:t>.</w:t>
      </w:r>
    </w:p>
    <w:p w:rsidR="00BD6F2A" w:rsidRPr="00401A80" w:rsidRDefault="00BD6F2A" w:rsidP="00C158BB">
      <w:pPr>
        <w:spacing w:line="276" w:lineRule="auto"/>
        <w:ind w:right="-44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t>Për re</w:t>
      </w:r>
      <w:r w:rsidR="00F03012" w:rsidRPr="00401A80">
        <w:rPr>
          <w:rFonts w:ascii="Book Antiqua" w:hAnsi="Book Antiqua"/>
          <w:lang w:val="sq-AL"/>
        </w:rPr>
        <w:t>alizimin e kësaj detyre  mund t</w:t>
      </w:r>
      <w:r w:rsidR="001642DB" w:rsidRPr="00401A80">
        <w:rPr>
          <w:rFonts w:ascii="Book Antiqua" w:hAnsi="Book Antiqua"/>
          <w:lang w:val="sq-AL"/>
        </w:rPr>
        <w:t>ë</w:t>
      </w:r>
      <w:r w:rsidR="00F03012" w:rsidRPr="00401A80">
        <w:rPr>
          <w:rFonts w:ascii="Book Antiqua" w:hAnsi="Book Antiqua"/>
          <w:lang w:val="sq-AL"/>
        </w:rPr>
        <w:t xml:space="preserve"> simulohet</w:t>
      </w:r>
      <w:r w:rsidR="00970346" w:rsidRPr="00401A80">
        <w:rPr>
          <w:rFonts w:ascii="Book Antiqua" w:hAnsi="Book Antiqua"/>
          <w:lang w:val="sq-AL"/>
        </w:rPr>
        <w:t xml:space="preserve"> </w:t>
      </w:r>
      <w:r w:rsidR="00EF072C" w:rsidRPr="00401A80">
        <w:rPr>
          <w:rFonts w:ascii="Book Antiqua" w:hAnsi="Book Antiqua"/>
          <w:lang w:val="sq-AL"/>
        </w:rPr>
        <w:t xml:space="preserve"> një situatë </w:t>
      </w:r>
      <w:r w:rsidR="00F03012" w:rsidRPr="00401A80">
        <w:rPr>
          <w:rFonts w:ascii="Book Antiqua" w:hAnsi="Book Antiqua"/>
          <w:lang w:val="sq-AL"/>
        </w:rPr>
        <w:t>n</w:t>
      </w:r>
      <w:r w:rsidR="001642DB" w:rsidRPr="00401A80">
        <w:rPr>
          <w:rFonts w:ascii="Book Antiqua" w:hAnsi="Book Antiqua"/>
          <w:lang w:val="sq-AL"/>
        </w:rPr>
        <w:t>ë</w:t>
      </w:r>
      <w:r w:rsidR="00F03012" w:rsidRPr="00401A80">
        <w:rPr>
          <w:rFonts w:ascii="Book Antiqua" w:hAnsi="Book Antiqua"/>
          <w:lang w:val="sq-AL"/>
        </w:rPr>
        <w:t xml:space="preserve"> lidhje me </w:t>
      </w:r>
      <w:r w:rsidR="00970346" w:rsidRPr="00401A80">
        <w:rPr>
          <w:rFonts w:ascii="Book Antiqua" w:hAnsi="Book Antiqua"/>
          <w:lang w:val="sq-AL"/>
        </w:rPr>
        <w:t>veprimtarin</w:t>
      </w:r>
      <w:r w:rsidR="001642DB" w:rsidRPr="00401A80">
        <w:rPr>
          <w:rFonts w:ascii="Book Antiqua" w:hAnsi="Book Antiqua"/>
          <w:lang w:val="sq-AL"/>
        </w:rPr>
        <w:t>ë</w:t>
      </w:r>
      <w:r w:rsidR="00970346" w:rsidRPr="00401A80">
        <w:rPr>
          <w:rFonts w:ascii="Book Antiqua" w:hAnsi="Book Antiqua"/>
          <w:lang w:val="sq-AL"/>
        </w:rPr>
        <w:t xml:space="preserve"> e nj</w:t>
      </w:r>
      <w:r w:rsidR="001642DB" w:rsidRPr="00401A80">
        <w:rPr>
          <w:rFonts w:ascii="Book Antiqua" w:hAnsi="Book Antiqua"/>
          <w:lang w:val="sq-AL"/>
        </w:rPr>
        <w:t>ë</w:t>
      </w:r>
      <w:r w:rsidR="00970346" w:rsidRPr="00401A80">
        <w:rPr>
          <w:rFonts w:ascii="Book Antiqua" w:hAnsi="Book Antiqua"/>
          <w:lang w:val="sq-AL"/>
        </w:rPr>
        <w:t xml:space="preserve"> nd</w:t>
      </w:r>
      <w:r w:rsidR="001642DB" w:rsidRPr="00401A80">
        <w:rPr>
          <w:rFonts w:ascii="Book Antiqua" w:hAnsi="Book Antiqua"/>
          <w:lang w:val="sq-AL"/>
        </w:rPr>
        <w:t>ë</w:t>
      </w:r>
      <w:r w:rsidR="00970346" w:rsidRPr="00401A80">
        <w:rPr>
          <w:rFonts w:ascii="Book Antiqua" w:hAnsi="Book Antiqua"/>
          <w:lang w:val="sq-AL"/>
        </w:rPr>
        <w:t>rmarrje</w:t>
      </w:r>
      <w:r w:rsidR="00E30CA1" w:rsidRPr="00401A80">
        <w:rPr>
          <w:rFonts w:ascii="Book Antiqua" w:hAnsi="Book Antiqua"/>
          <w:lang w:val="sq-AL"/>
        </w:rPr>
        <w:t>,</w:t>
      </w:r>
      <w:r w:rsidR="00970346" w:rsidRPr="00401A80">
        <w:rPr>
          <w:rFonts w:ascii="Book Antiqua" w:hAnsi="Book Antiqua"/>
          <w:lang w:val="sq-AL"/>
        </w:rPr>
        <w:t xml:space="preserve"> duke krijuar nj</w:t>
      </w:r>
      <w:r w:rsidR="001642DB" w:rsidRPr="00401A80">
        <w:rPr>
          <w:rFonts w:ascii="Book Antiqua" w:hAnsi="Book Antiqua"/>
          <w:lang w:val="sq-AL"/>
        </w:rPr>
        <w:t>ë</w:t>
      </w:r>
      <w:r w:rsidR="00970346" w:rsidRPr="00401A80">
        <w:rPr>
          <w:rFonts w:ascii="Book Antiqua" w:hAnsi="Book Antiqua"/>
          <w:lang w:val="sq-AL"/>
        </w:rPr>
        <w:t xml:space="preserve"> ushtrim p</w:t>
      </w:r>
      <w:r w:rsidR="001642DB" w:rsidRPr="00401A80">
        <w:rPr>
          <w:rFonts w:ascii="Book Antiqua" w:hAnsi="Book Antiqua"/>
          <w:lang w:val="sq-AL"/>
        </w:rPr>
        <w:t>ë</w:t>
      </w:r>
      <w:r w:rsidR="00970346" w:rsidRPr="00401A80">
        <w:rPr>
          <w:rFonts w:ascii="Book Antiqua" w:hAnsi="Book Antiqua"/>
          <w:lang w:val="sq-AL"/>
        </w:rPr>
        <w:t>rmbledh</w:t>
      </w:r>
      <w:r w:rsidR="001642DB" w:rsidRPr="00401A80">
        <w:rPr>
          <w:rFonts w:ascii="Book Antiqua" w:hAnsi="Book Antiqua"/>
          <w:lang w:val="sq-AL"/>
        </w:rPr>
        <w:t>ë</w:t>
      </w:r>
      <w:r w:rsidR="00970346" w:rsidRPr="00401A80">
        <w:rPr>
          <w:rFonts w:ascii="Book Antiqua" w:hAnsi="Book Antiqua"/>
          <w:lang w:val="sq-AL"/>
        </w:rPr>
        <w:t>s.</w:t>
      </w:r>
      <w:r w:rsidR="00C158BB" w:rsidRPr="00401A80">
        <w:rPr>
          <w:rFonts w:ascii="Book Antiqua" w:hAnsi="Book Antiqua"/>
          <w:lang w:val="sq-AL"/>
        </w:rPr>
        <w:t xml:space="preserve"> </w:t>
      </w:r>
      <w:r w:rsidR="00970346" w:rsidRPr="00401A80">
        <w:rPr>
          <w:rFonts w:ascii="Book Antiqua" w:hAnsi="Book Antiqua"/>
          <w:lang w:val="sq-AL"/>
        </w:rPr>
        <w:t>Konkretisht nx</w:t>
      </w:r>
      <w:r w:rsidR="001642DB" w:rsidRPr="00401A80">
        <w:rPr>
          <w:rFonts w:ascii="Book Antiqua" w:hAnsi="Book Antiqua"/>
          <w:lang w:val="sq-AL"/>
        </w:rPr>
        <w:t>ë</w:t>
      </w:r>
      <w:r w:rsidR="00970346" w:rsidRPr="00401A80">
        <w:rPr>
          <w:rFonts w:ascii="Book Antiqua" w:hAnsi="Book Antiqua"/>
          <w:lang w:val="sq-AL"/>
        </w:rPr>
        <w:t>n</w:t>
      </w:r>
      <w:r w:rsidR="001642DB" w:rsidRPr="00401A80">
        <w:rPr>
          <w:rFonts w:ascii="Book Antiqua" w:hAnsi="Book Antiqua"/>
          <w:lang w:val="sq-AL"/>
        </w:rPr>
        <w:t>ë</w:t>
      </w:r>
      <w:r w:rsidR="00970346" w:rsidRPr="00401A80">
        <w:rPr>
          <w:rFonts w:ascii="Book Antiqua" w:hAnsi="Book Antiqua"/>
          <w:lang w:val="sq-AL"/>
        </w:rPr>
        <w:t>sit i vihet n</w:t>
      </w:r>
      <w:r w:rsidR="001642DB" w:rsidRPr="00401A80">
        <w:rPr>
          <w:rFonts w:ascii="Book Antiqua" w:hAnsi="Book Antiqua"/>
          <w:lang w:val="sq-AL"/>
        </w:rPr>
        <w:t>ë</w:t>
      </w:r>
      <w:r w:rsidR="00970346" w:rsidRPr="00401A80">
        <w:rPr>
          <w:rFonts w:ascii="Book Antiqua" w:hAnsi="Book Antiqua"/>
          <w:lang w:val="sq-AL"/>
        </w:rPr>
        <w:t xml:space="preserve"> dispozicion nj</w:t>
      </w:r>
      <w:r w:rsidR="001642DB" w:rsidRPr="00401A80">
        <w:rPr>
          <w:rFonts w:ascii="Book Antiqua" w:hAnsi="Book Antiqua"/>
          <w:lang w:val="sq-AL"/>
        </w:rPr>
        <w:t>ë</w:t>
      </w:r>
      <w:r w:rsidR="00970346" w:rsidRPr="00401A80">
        <w:rPr>
          <w:rFonts w:ascii="Book Antiqua" w:hAnsi="Book Antiqua"/>
          <w:lang w:val="sq-AL"/>
        </w:rPr>
        <w:t xml:space="preserve"> bilanc i mbylljes s</w:t>
      </w:r>
      <w:r w:rsidR="001642DB" w:rsidRPr="00401A80">
        <w:rPr>
          <w:rFonts w:ascii="Book Antiqua" w:hAnsi="Book Antiqua"/>
          <w:lang w:val="sq-AL"/>
        </w:rPr>
        <w:t>ë</w:t>
      </w:r>
      <w:r w:rsidR="00970346" w:rsidRPr="00401A80">
        <w:rPr>
          <w:rFonts w:ascii="Book Antiqua" w:hAnsi="Book Antiqua"/>
          <w:lang w:val="sq-AL"/>
        </w:rPr>
        <w:t xml:space="preserve"> nj</w:t>
      </w:r>
      <w:r w:rsidR="001642DB" w:rsidRPr="00401A80">
        <w:rPr>
          <w:rFonts w:ascii="Book Antiqua" w:hAnsi="Book Antiqua"/>
          <w:lang w:val="sq-AL"/>
        </w:rPr>
        <w:t>ë</w:t>
      </w:r>
      <w:r w:rsidR="00970346" w:rsidRPr="00401A80">
        <w:rPr>
          <w:rFonts w:ascii="Book Antiqua" w:hAnsi="Book Antiqua"/>
          <w:lang w:val="sq-AL"/>
        </w:rPr>
        <w:t xml:space="preserve"> viti ushtrimor dhe i jepen t</w:t>
      </w:r>
      <w:r w:rsidR="001642DB" w:rsidRPr="00401A80">
        <w:rPr>
          <w:rFonts w:ascii="Book Antiqua" w:hAnsi="Book Antiqua"/>
          <w:lang w:val="sq-AL"/>
        </w:rPr>
        <w:t>ë</w:t>
      </w:r>
      <w:r w:rsidR="00970346" w:rsidRPr="00401A80">
        <w:rPr>
          <w:rFonts w:ascii="Book Antiqua" w:hAnsi="Book Antiqua"/>
          <w:lang w:val="sq-AL"/>
        </w:rPr>
        <w:t xml:space="preserve"> dh</w:t>
      </w:r>
      <w:r w:rsidR="001642DB" w:rsidRPr="00401A80">
        <w:rPr>
          <w:rFonts w:ascii="Book Antiqua" w:hAnsi="Book Antiqua"/>
          <w:lang w:val="sq-AL"/>
        </w:rPr>
        <w:t>ë</w:t>
      </w:r>
      <w:r w:rsidR="00970346" w:rsidRPr="00401A80">
        <w:rPr>
          <w:rFonts w:ascii="Book Antiqua" w:hAnsi="Book Antiqua"/>
          <w:lang w:val="sq-AL"/>
        </w:rPr>
        <w:t>na n</w:t>
      </w:r>
      <w:r w:rsidR="001642DB" w:rsidRPr="00401A80">
        <w:rPr>
          <w:rFonts w:ascii="Book Antiqua" w:hAnsi="Book Antiqua"/>
          <w:lang w:val="sq-AL"/>
        </w:rPr>
        <w:t>ë</w:t>
      </w:r>
      <w:r w:rsidR="00970346" w:rsidRPr="00401A80">
        <w:rPr>
          <w:rFonts w:ascii="Book Antiqua" w:hAnsi="Book Antiqua"/>
          <w:lang w:val="sq-AL"/>
        </w:rPr>
        <w:t xml:space="preserve"> li</w:t>
      </w:r>
      <w:r w:rsidR="00C158BB" w:rsidRPr="00401A80">
        <w:rPr>
          <w:rFonts w:ascii="Book Antiqua" w:hAnsi="Book Antiqua"/>
          <w:lang w:val="sq-AL"/>
        </w:rPr>
        <w:t>dhje me vitin e ri ushtrimor si</w:t>
      </w:r>
      <w:r w:rsidR="00970346" w:rsidRPr="00401A80">
        <w:rPr>
          <w:rFonts w:ascii="Book Antiqua" w:hAnsi="Book Antiqua"/>
          <w:lang w:val="sq-AL"/>
        </w:rPr>
        <w:t>:</w:t>
      </w:r>
    </w:p>
    <w:p w:rsidR="00970346" w:rsidRPr="00401A80" w:rsidRDefault="00970346" w:rsidP="00C158BB">
      <w:pPr>
        <w:pStyle w:val="ListParagraph"/>
        <w:numPr>
          <w:ilvl w:val="0"/>
          <w:numId w:val="12"/>
        </w:numPr>
        <w:spacing w:line="276" w:lineRule="auto"/>
        <w:ind w:right="-44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t>Blerjet dhe shitjet e realizuara</w:t>
      </w:r>
    </w:p>
    <w:p w:rsidR="00970346" w:rsidRPr="00401A80" w:rsidRDefault="00970346" w:rsidP="00C158BB">
      <w:pPr>
        <w:pStyle w:val="ListParagraph"/>
        <w:numPr>
          <w:ilvl w:val="0"/>
          <w:numId w:val="10"/>
        </w:numPr>
        <w:spacing w:line="276" w:lineRule="auto"/>
        <w:ind w:right="-44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lastRenderedPageBreak/>
        <w:t>Llogaritjen e pagave dhe shpenzimeve q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lidhen me to</w:t>
      </w:r>
      <w:r w:rsidR="00E30CA1" w:rsidRPr="00401A80">
        <w:rPr>
          <w:rFonts w:ascii="Book Antiqua" w:hAnsi="Book Antiqua"/>
          <w:lang w:val="sq-AL"/>
        </w:rPr>
        <w:t>,</w:t>
      </w:r>
      <w:r w:rsidRPr="00401A80">
        <w:rPr>
          <w:rFonts w:ascii="Book Antiqua" w:hAnsi="Book Antiqua"/>
          <w:lang w:val="sq-AL"/>
        </w:rPr>
        <w:t xml:space="preserve"> sipas </w:t>
      </w:r>
      <w:proofErr w:type="spellStart"/>
      <w:r w:rsidRPr="00401A80">
        <w:rPr>
          <w:rFonts w:ascii="Book Antiqua" w:hAnsi="Book Antiqua"/>
          <w:lang w:val="sq-AL"/>
        </w:rPr>
        <w:t>list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pages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s</w:t>
      </w:r>
      <w:proofErr w:type="spellEnd"/>
      <w:r w:rsidRPr="00401A80">
        <w:rPr>
          <w:rFonts w:ascii="Book Antiqua" w:hAnsi="Book Antiqua"/>
          <w:lang w:val="sq-AL"/>
        </w:rPr>
        <w:t xml:space="preserve"> s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pagave dhe t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sigurimeve shoq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rore.</w:t>
      </w:r>
    </w:p>
    <w:p w:rsidR="00290798" w:rsidRPr="00401A80" w:rsidRDefault="00970346" w:rsidP="00C158BB">
      <w:pPr>
        <w:spacing w:line="276" w:lineRule="auto"/>
        <w:ind w:right="-44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t>Duke qen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se kjo detyr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do t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p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rmbush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kompetencat profesionale n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fush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n e kontabilitetit</w:t>
      </w:r>
      <w:r w:rsidR="00290798" w:rsidRPr="00401A80">
        <w:rPr>
          <w:rFonts w:ascii="Book Antiqua" w:hAnsi="Book Antiqua"/>
          <w:lang w:val="sq-AL"/>
        </w:rPr>
        <w:t>, nx</w:t>
      </w:r>
      <w:r w:rsidR="001642DB" w:rsidRPr="00401A80">
        <w:rPr>
          <w:rFonts w:ascii="Book Antiqua" w:hAnsi="Book Antiqua"/>
          <w:lang w:val="sq-AL"/>
        </w:rPr>
        <w:t>ë</w:t>
      </w:r>
      <w:r w:rsidR="00290798" w:rsidRPr="00401A80">
        <w:rPr>
          <w:rFonts w:ascii="Book Antiqua" w:hAnsi="Book Antiqua"/>
          <w:lang w:val="sq-AL"/>
        </w:rPr>
        <w:t>n</w:t>
      </w:r>
      <w:r w:rsidR="001642DB" w:rsidRPr="00401A80">
        <w:rPr>
          <w:rFonts w:ascii="Book Antiqua" w:hAnsi="Book Antiqua"/>
          <w:lang w:val="sq-AL"/>
        </w:rPr>
        <w:t>ë</w:t>
      </w:r>
      <w:r w:rsidR="00290798" w:rsidRPr="00401A80">
        <w:rPr>
          <w:rFonts w:ascii="Book Antiqua" w:hAnsi="Book Antiqua"/>
          <w:lang w:val="sq-AL"/>
        </w:rPr>
        <w:t>si duke shfryt</w:t>
      </w:r>
      <w:r w:rsidR="001642DB" w:rsidRPr="00401A80">
        <w:rPr>
          <w:rFonts w:ascii="Book Antiqua" w:hAnsi="Book Antiqua"/>
          <w:lang w:val="sq-AL"/>
        </w:rPr>
        <w:t>ë</w:t>
      </w:r>
      <w:r w:rsidR="00290798" w:rsidRPr="00401A80">
        <w:rPr>
          <w:rFonts w:ascii="Book Antiqua" w:hAnsi="Book Antiqua"/>
          <w:lang w:val="sq-AL"/>
        </w:rPr>
        <w:t xml:space="preserve">zuar </w:t>
      </w:r>
      <w:r w:rsidR="00401A80" w:rsidRPr="00401A80">
        <w:rPr>
          <w:rFonts w:ascii="Book Antiqua" w:hAnsi="Book Antiqua"/>
          <w:lang w:val="sq-AL"/>
        </w:rPr>
        <w:t>dokumentet</w:t>
      </w:r>
      <w:r w:rsidR="00290798" w:rsidRPr="00401A80">
        <w:rPr>
          <w:rFonts w:ascii="Book Antiqua" w:hAnsi="Book Antiqua"/>
          <w:lang w:val="sq-AL"/>
        </w:rPr>
        <w:t xml:space="preserve"> e v</w:t>
      </w:r>
      <w:r w:rsidR="001642DB" w:rsidRPr="00401A80">
        <w:rPr>
          <w:rFonts w:ascii="Book Antiqua" w:hAnsi="Book Antiqua"/>
          <w:lang w:val="sq-AL"/>
        </w:rPr>
        <w:t>ë</w:t>
      </w:r>
      <w:r w:rsidR="00290798" w:rsidRPr="00401A80">
        <w:rPr>
          <w:rFonts w:ascii="Book Antiqua" w:hAnsi="Book Antiqua"/>
          <w:lang w:val="sq-AL"/>
        </w:rPr>
        <w:t>na n</w:t>
      </w:r>
      <w:r w:rsidR="001642DB" w:rsidRPr="00401A80">
        <w:rPr>
          <w:rFonts w:ascii="Book Antiqua" w:hAnsi="Book Antiqua"/>
          <w:lang w:val="sq-AL"/>
        </w:rPr>
        <w:t>ë</w:t>
      </w:r>
      <w:r w:rsidR="00EF072C" w:rsidRPr="00401A80">
        <w:rPr>
          <w:rFonts w:ascii="Book Antiqua" w:hAnsi="Book Antiqua"/>
          <w:lang w:val="sq-AL"/>
        </w:rPr>
        <w:t xml:space="preserve"> dispozicion nga  komisioni i praktikës</w:t>
      </w:r>
      <w:r w:rsidR="00E30CA1" w:rsidRPr="00401A80">
        <w:rPr>
          <w:rFonts w:ascii="Book Antiqua" w:hAnsi="Book Antiqua"/>
          <w:lang w:val="sq-AL"/>
        </w:rPr>
        <w:t>,</w:t>
      </w:r>
      <w:r w:rsidR="00EF072C" w:rsidRPr="00401A80">
        <w:rPr>
          <w:rFonts w:ascii="Book Antiqua" w:hAnsi="Book Antiqua"/>
          <w:lang w:val="sq-AL"/>
        </w:rPr>
        <w:t xml:space="preserve"> </w:t>
      </w:r>
      <w:r w:rsidR="00290798" w:rsidRPr="00401A80">
        <w:rPr>
          <w:rFonts w:ascii="Book Antiqua" w:hAnsi="Book Antiqua"/>
          <w:lang w:val="sq-AL"/>
        </w:rPr>
        <w:t>duhet t</w:t>
      </w:r>
      <w:r w:rsidR="001642DB" w:rsidRPr="00401A80">
        <w:rPr>
          <w:rFonts w:ascii="Book Antiqua" w:hAnsi="Book Antiqua"/>
          <w:lang w:val="sq-AL"/>
        </w:rPr>
        <w:t>ë</w:t>
      </w:r>
      <w:r w:rsidR="00290798" w:rsidRPr="00401A80">
        <w:rPr>
          <w:rFonts w:ascii="Book Antiqua" w:hAnsi="Book Antiqua"/>
          <w:lang w:val="sq-AL"/>
        </w:rPr>
        <w:t xml:space="preserve"> respektoj</w:t>
      </w:r>
      <w:r w:rsidR="001642DB" w:rsidRPr="00401A80">
        <w:rPr>
          <w:rFonts w:ascii="Book Antiqua" w:hAnsi="Book Antiqua"/>
          <w:lang w:val="sq-AL"/>
        </w:rPr>
        <w:t>ë</w:t>
      </w:r>
      <w:r w:rsidR="00290798" w:rsidRPr="00401A80">
        <w:rPr>
          <w:rFonts w:ascii="Book Antiqua" w:hAnsi="Book Antiqua"/>
          <w:lang w:val="sq-AL"/>
        </w:rPr>
        <w:t xml:space="preserve"> </w:t>
      </w:r>
      <w:r w:rsidR="00401A80" w:rsidRPr="00401A80">
        <w:rPr>
          <w:rFonts w:ascii="Book Antiqua" w:hAnsi="Book Antiqua"/>
          <w:lang w:val="sq-AL"/>
        </w:rPr>
        <w:t>radhën</w:t>
      </w:r>
      <w:r w:rsidR="00290798" w:rsidRPr="00401A80">
        <w:rPr>
          <w:rFonts w:ascii="Book Antiqua" w:hAnsi="Book Antiqua"/>
          <w:lang w:val="sq-AL"/>
        </w:rPr>
        <w:t xml:space="preserve"> e ndodhjes s</w:t>
      </w:r>
      <w:r w:rsidR="001642DB" w:rsidRPr="00401A80">
        <w:rPr>
          <w:rFonts w:ascii="Book Antiqua" w:hAnsi="Book Antiqua"/>
          <w:lang w:val="sq-AL"/>
        </w:rPr>
        <w:t>ë</w:t>
      </w:r>
      <w:r w:rsidR="00C158BB" w:rsidRPr="00401A80">
        <w:rPr>
          <w:rFonts w:ascii="Book Antiqua" w:hAnsi="Book Antiqua"/>
          <w:lang w:val="sq-AL"/>
        </w:rPr>
        <w:t xml:space="preserve"> transaksioneve ekonomike</w:t>
      </w:r>
      <w:r w:rsidR="00290798" w:rsidRPr="00401A80">
        <w:rPr>
          <w:rFonts w:ascii="Book Antiqua" w:hAnsi="Book Antiqua"/>
          <w:lang w:val="sq-AL"/>
        </w:rPr>
        <w:t>.</w:t>
      </w:r>
    </w:p>
    <w:p w:rsidR="00970346" w:rsidRPr="00401A80" w:rsidRDefault="00290798" w:rsidP="00C158BB">
      <w:pPr>
        <w:spacing w:line="276" w:lineRule="auto"/>
        <w:ind w:right="-44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t>Nx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n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si duhet t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plot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soj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me korrekt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si  ato </w:t>
      </w:r>
      <w:r w:rsidR="00401A80" w:rsidRPr="00401A80">
        <w:rPr>
          <w:rFonts w:ascii="Book Antiqua" w:hAnsi="Book Antiqua"/>
          <w:lang w:val="sq-AL"/>
        </w:rPr>
        <w:t>dokumente</w:t>
      </w:r>
      <w:r w:rsidRPr="00401A80">
        <w:rPr>
          <w:rFonts w:ascii="Book Antiqua" w:hAnsi="Book Antiqua"/>
          <w:lang w:val="sq-AL"/>
        </w:rPr>
        <w:t xml:space="preserve"> q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plot</w:t>
      </w:r>
      <w:r w:rsidR="001642DB" w:rsidRPr="00401A80">
        <w:rPr>
          <w:rFonts w:ascii="Book Antiqua" w:hAnsi="Book Antiqua"/>
          <w:lang w:val="sq-AL"/>
        </w:rPr>
        <w:t>ë</w:t>
      </w:r>
      <w:r w:rsidR="00C158BB" w:rsidRPr="00401A80">
        <w:rPr>
          <w:rFonts w:ascii="Book Antiqua" w:hAnsi="Book Antiqua"/>
          <w:lang w:val="sq-AL"/>
        </w:rPr>
        <w:t xml:space="preserve">son </w:t>
      </w:r>
      <w:r w:rsidR="00E30CA1" w:rsidRPr="00401A80">
        <w:rPr>
          <w:rFonts w:ascii="Book Antiqua" w:hAnsi="Book Antiqua"/>
          <w:lang w:val="sq-AL"/>
        </w:rPr>
        <w:t>e</w:t>
      </w:r>
      <w:r w:rsidR="00C158BB" w:rsidRPr="00401A80">
        <w:rPr>
          <w:rFonts w:ascii="Book Antiqua" w:hAnsi="Book Antiqua"/>
          <w:lang w:val="sq-AL"/>
        </w:rPr>
        <w:t>dhe biznesi realisht si</w:t>
      </w:r>
      <w:r w:rsidRPr="00401A80">
        <w:rPr>
          <w:rFonts w:ascii="Book Antiqua" w:hAnsi="Book Antiqua"/>
          <w:lang w:val="sq-AL"/>
        </w:rPr>
        <w:t>: faturat e shitjes,</w:t>
      </w:r>
      <w:r w:rsidR="00C158BB" w:rsidRPr="00401A80">
        <w:rPr>
          <w:rFonts w:ascii="Book Antiqua" w:hAnsi="Book Antiqua"/>
          <w:lang w:val="sq-AL"/>
        </w:rPr>
        <w:t xml:space="preserve"> </w:t>
      </w:r>
      <w:r w:rsidRPr="00401A80">
        <w:rPr>
          <w:rFonts w:ascii="Book Antiqua" w:hAnsi="Book Antiqua"/>
          <w:lang w:val="sq-AL"/>
        </w:rPr>
        <w:t>librin e shitjes,</w:t>
      </w:r>
      <w:r w:rsidR="00C158BB" w:rsidRPr="00401A80">
        <w:rPr>
          <w:rFonts w:ascii="Book Antiqua" w:hAnsi="Book Antiqua"/>
          <w:lang w:val="sq-AL"/>
        </w:rPr>
        <w:t xml:space="preserve"> </w:t>
      </w:r>
      <w:r w:rsidRPr="00401A80">
        <w:rPr>
          <w:rFonts w:ascii="Book Antiqua" w:hAnsi="Book Antiqua"/>
          <w:lang w:val="sq-AL"/>
        </w:rPr>
        <w:t>librin e blerjes,</w:t>
      </w:r>
      <w:r w:rsidR="00C158BB" w:rsidRPr="00401A80">
        <w:rPr>
          <w:rFonts w:ascii="Book Antiqua" w:hAnsi="Book Antiqua"/>
          <w:lang w:val="sq-AL"/>
        </w:rPr>
        <w:t xml:space="preserve"> </w:t>
      </w:r>
      <w:r w:rsidRPr="00401A80">
        <w:rPr>
          <w:rFonts w:ascii="Book Antiqua" w:hAnsi="Book Antiqua"/>
          <w:lang w:val="sq-AL"/>
        </w:rPr>
        <w:t xml:space="preserve">ditarin </w:t>
      </w:r>
      <w:proofErr w:type="spellStart"/>
      <w:r w:rsidRPr="00401A80">
        <w:rPr>
          <w:rFonts w:ascii="Book Antiqua" w:hAnsi="Book Antiqua"/>
          <w:lang w:val="sq-AL"/>
        </w:rPr>
        <w:t>centralizator</w:t>
      </w:r>
      <w:proofErr w:type="spellEnd"/>
      <w:r w:rsidRPr="00401A80">
        <w:rPr>
          <w:rFonts w:ascii="Book Antiqua" w:hAnsi="Book Antiqua"/>
          <w:lang w:val="sq-AL"/>
        </w:rPr>
        <w:t>,</w:t>
      </w:r>
      <w:r w:rsidR="00C158BB" w:rsidRPr="00401A80">
        <w:rPr>
          <w:rFonts w:ascii="Book Antiqua" w:hAnsi="Book Antiqua"/>
          <w:lang w:val="sq-AL"/>
        </w:rPr>
        <w:t xml:space="preserve"> </w:t>
      </w:r>
      <w:r w:rsidRPr="00401A80">
        <w:rPr>
          <w:rFonts w:ascii="Book Antiqua" w:hAnsi="Book Antiqua"/>
          <w:lang w:val="sq-AL"/>
        </w:rPr>
        <w:t>librin e madh,</w:t>
      </w:r>
      <w:r w:rsidR="00253D16" w:rsidRPr="00401A80">
        <w:rPr>
          <w:rFonts w:ascii="Book Antiqua" w:hAnsi="Book Antiqua"/>
          <w:lang w:val="sq-AL"/>
        </w:rPr>
        <w:t xml:space="preserve"> </w:t>
      </w:r>
      <w:proofErr w:type="spellStart"/>
      <w:r w:rsidRPr="00401A80">
        <w:rPr>
          <w:rFonts w:ascii="Book Antiqua" w:hAnsi="Book Antiqua"/>
          <w:lang w:val="sq-AL"/>
        </w:rPr>
        <w:t>list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pages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n</w:t>
      </w:r>
      <w:proofErr w:type="spellEnd"/>
      <w:r w:rsidRPr="00401A80">
        <w:rPr>
          <w:rFonts w:ascii="Book Antiqua" w:hAnsi="Book Antiqua"/>
          <w:lang w:val="sq-AL"/>
        </w:rPr>
        <w:t xml:space="preserve"> e pagave dhe t</w:t>
      </w:r>
      <w:r w:rsidR="001642DB" w:rsidRPr="00401A80">
        <w:rPr>
          <w:rFonts w:ascii="Book Antiqua" w:hAnsi="Book Antiqua"/>
          <w:lang w:val="sq-AL"/>
        </w:rPr>
        <w:t>ë</w:t>
      </w:r>
      <w:r w:rsidR="00253D16" w:rsidRPr="00401A80">
        <w:rPr>
          <w:rFonts w:ascii="Book Antiqua" w:hAnsi="Book Antiqua"/>
          <w:lang w:val="sq-AL"/>
        </w:rPr>
        <w:t xml:space="preserve"> sigurimeve shoq</w:t>
      </w:r>
      <w:r w:rsidR="001642DB" w:rsidRPr="00401A80">
        <w:rPr>
          <w:rFonts w:ascii="Book Antiqua" w:hAnsi="Book Antiqua"/>
          <w:lang w:val="sq-AL"/>
        </w:rPr>
        <w:t>ë</w:t>
      </w:r>
      <w:r w:rsidR="00253D16" w:rsidRPr="00401A80">
        <w:rPr>
          <w:rFonts w:ascii="Book Antiqua" w:hAnsi="Book Antiqua"/>
          <w:lang w:val="sq-AL"/>
        </w:rPr>
        <w:t>rore,</w:t>
      </w:r>
      <w:r w:rsidR="00C158BB" w:rsidRPr="00401A80">
        <w:rPr>
          <w:rFonts w:ascii="Book Antiqua" w:hAnsi="Book Antiqua"/>
          <w:lang w:val="sq-AL"/>
        </w:rPr>
        <w:t xml:space="preserve"> </w:t>
      </w:r>
      <w:r w:rsidR="00253D16" w:rsidRPr="00401A80">
        <w:rPr>
          <w:rFonts w:ascii="Book Antiqua" w:hAnsi="Book Antiqua"/>
          <w:lang w:val="sq-AL"/>
        </w:rPr>
        <w:t>deklarat</w:t>
      </w:r>
      <w:r w:rsidR="001642DB" w:rsidRPr="00401A80">
        <w:rPr>
          <w:rFonts w:ascii="Book Antiqua" w:hAnsi="Book Antiqua"/>
          <w:lang w:val="sq-AL"/>
        </w:rPr>
        <w:t>ë</w:t>
      </w:r>
      <w:r w:rsidR="00E30CA1" w:rsidRPr="00401A80">
        <w:rPr>
          <w:rFonts w:ascii="Book Antiqua" w:hAnsi="Book Antiqua"/>
          <w:lang w:val="sq-AL"/>
        </w:rPr>
        <w:t>n</w:t>
      </w:r>
      <w:r w:rsidRPr="00401A80">
        <w:rPr>
          <w:rFonts w:ascii="Book Antiqua" w:hAnsi="Book Antiqua"/>
          <w:lang w:val="sq-AL"/>
        </w:rPr>
        <w:t xml:space="preserve"> e TVS</w:t>
      </w:r>
      <w:r w:rsidR="00CB6EF1" w:rsidRPr="00401A80">
        <w:rPr>
          <w:rFonts w:ascii="Book Antiqua" w:hAnsi="Book Antiqua"/>
          <w:lang w:val="sq-AL"/>
        </w:rPr>
        <w:t>H,</w:t>
      </w:r>
      <w:r w:rsidR="00253D16" w:rsidRPr="00401A80">
        <w:rPr>
          <w:rFonts w:ascii="Book Antiqua" w:hAnsi="Book Antiqua"/>
          <w:lang w:val="sq-AL"/>
        </w:rPr>
        <w:t xml:space="preserve"> deklarat</w:t>
      </w:r>
      <w:r w:rsidR="001642DB" w:rsidRPr="00401A80">
        <w:rPr>
          <w:rFonts w:ascii="Book Antiqua" w:hAnsi="Book Antiqua"/>
          <w:lang w:val="sq-AL"/>
        </w:rPr>
        <w:t>ë</w:t>
      </w:r>
      <w:r w:rsidR="00E30CA1" w:rsidRPr="00401A80">
        <w:rPr>
          <w:rFonts w:ascii="Book Antiqua" w:hAnsi="Book Antiqua"/>
          <w:lang w:val="sq-AL"/>
        </w:rPr>
        <w:t>n</w:t>
      </w:r>
      <w:r w:rsidR="00CB6EF1" w:rsidRPr="00401A80">
        <w:rPr>
          <w:rFonts w:ascii="Book Antiqua" w:hAnsi="Book Antiqua"/>
          <w:lang w:val="sq-AL"/>
        </w:rPr>
        <w:t xml:space="preserve"> e TAP</w:t>
      </w:r>
      <w:r w:rsidRPr="00401A80">
        <w:rPr>
          <w:rFonts w:ascii="Book Antiqua" w:hAnsi="Book Antiqua"/>
          <w:lang w:val="sq-AL"/>
        </w:rPr>
        <w:t xml:space="preserve">, </w:t>
      </w:r>
      <w:r w:rsidR="00253D16" w:rsidRPr="00401A80">
        <w:rPr>
          <w:rFonts w:ascii="Book Antiqua" w:hAnsi="Book Antiqua"/>
          <w:lang w:val="sq-AL"/>
        </w:rPr>
        <w:t>deklarat</w:t>
      </w:r>
      <w:r w:rsidR="001642DB" w:rsidRPr="00401A80">
        <w:rPr>
          <w:rFonts w:ascii="Book Antiqua" w:hAnsi="Book Antiqua"/>
          <w:lang w:val="sq-AL"/>
        </w:rPr>
        <w:t>ë</w:t>
      </w:r>
      <w:r w:rsidR="00253D16" w:rsidRPr="00401A80">
        <w:rPr>
          <w:rFonts w:ascii="Book Antiqua" w:hAnsi="Book Antiqua"/>
          <w:lang w:val="sq-AL"/>
        </w:rPr>
        <w:t xml:space="preserve">n </w:t>
      </w:r>
      <w:r w:rsidR="00CB6EF1" w:rsidRPr="00401A80">
        <w:rPr>
          <w:rFonts w:ascii="Book Antiqua" w:hAnsi="Book Antiqua"/>
          <w:lang w:val="sq-AL"/>
        </w:rPr>
        <w:t>e TF</w:t>
      </w:r>
      <w:r w:rsidR="00253D16" w:rsidRPr="00401A80">
        <w:rPr>
          <w:rFonts w:ascii="Book Antiqua" w:hAnsi="Book Antiqua"/>
          <w:lang w:val="sq-AL"/>
        </w:rPr>
        <w:t>,</w:t>
      </w:r>
      <w:r w:rsidR="00CB6EF1" w:rsidRPr="00401A80">
        <w:rPr>
          <w:rFonts w:ascii="Book Antiqua" w:hAnsi="Book Antiqua"/>
          <w:lang w:val="sq-AL"/>
        </w:rPr>
        <w:t xml:space="preserve"> </w:t>
      </w:r>
      <w:r w:rsidRPr="00401A80">
        <w:rPr>
          <w:rFonts w:ascii="Book Antiqua" w:hAnsi="Book Antiqua"/>
          <w:lang w:val="sq-AL"/>
        </w:rPr>
        <w:t>t</w:t>
      </w:r>
      <w:r w:rsidR="001642DB" w:rsidRPr="00401A80">
        <w:rPr>
          <w:rFonts w:ascii="Book Antiqua" w:hAnsi="Book Antiqua"/>
          <w:lang w:val="sq-AL"/>
        </w:rPr>
        <w:t>ë</w:t>
      </w:r>
      <w:r w:rsidR="00E30CA1" w:rsidRPr="00401A80">
        <w:rPr>
          <w:rFonts w:ascii="Book Antiqua" w:hAnsi="Book Antiqua"/>
          <w:lang w:val="sq-AL"/>
        </w:rPr>
        <w:t xml:space="preserve"> cilat </w:t>
      </w:r>
      <w:r w:rsidRPr="00401A80">
        <w:rPr>
          <w:rFonts w:ascii="Book Antiqua" w:hAnsi="Book Antiqua"/>
          <w:lang w:val="sq-AL"/>
        </w:rPr>
        <w:t>i vihen n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dosje t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paplot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suara nga komisioni i praktik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s</w:t>
      </w:r>
      <w:r w:rsidR="00253D16" w:rsidRPr="00401A80">
        <w:rPr>
          <w:rFonts w:ascii="Book Antiqua" w:hAnsi="Book Antiqua"/>
          <w:lang w:val="sq-AL"/>
        </w:rPr>
        <w:t>.</w:t>
      </w:r>
    </w:p>
    <w:p w:rsidR="00EF072C" w:rsidRPr="00401A80" w:rsidRDefault="00EF072C" w:rsidP="00C158BB">
      <w:pPr>
        <w:spacing w:line="276" w:lineRule="auto"/>
        <w:ind w:right="-44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t xml:space="preserve">Nxënësi duhet të angazhohet në veprimtari konkrete pune për kryerjen e </w:t>
      </w:r>
      <w:proofErr w:type="spellStart"/>
      <w:r w:rsidRPr="00401A80">
        <w:rPr>
          <w:rFonts w:ascii="Book Antiqua" w:hAnsi="Book Antiqua"/>
          <w:lang w:val="sq-AL"/>
        </w:rPr>
        <w:t>kontabilizimeve</w:t>
      </w:r>
      <w:proofErr w:type="spellEnd"/>
      <w:r w:rsidRPr="00401A80">
        <w:rPr>
          <w:rFonts w:ascii="Book Antiqua" w:hAnsi="Book Antiqua"/>
          <w:lang w:val="sq-AL"/>
        </w:rPr>
        <w:t xml:space="preserve"> përkatëse për shitjen, blerjen, TVSH, TAP, TF.</w:t>
      </w:r>
    </w:p>
    <w:p w:rsidR="00844E69" w:rsidRPr="00401A80" w:rsidRDefault="00844E69" w:rsidP="00C158BB">
      <w:pPr>
        <w:spacing w:line="276" w:lineRule="auto"/>
        <w:ind w:right="-44"/>
        <w:jc w:val="both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t>Duke qen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se kjo detyr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p</w:t>
      </w:r>
      <w:r w:rsidR="001642DB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>rmban m</w:t>
      </w:r>
      <w:r w:rsidR="00EE7AE6" w:rsidRPr="00401A80">
        <w:rPr>
          <w:rFonts w:ascii="Book Antiqua" w:hAnsi="Book Antiqua"/>
          <w:lang w:val="sq-AL"/>
        </w:rPr>
        <w:t>ë</w:t>
      </w:r>
      <w:r w:rsidR="008D7CA7" w:rsidRPr="00401A80">
        <w:rPr>
          <w:rFonts w:ascii="Book Antiqua" w:hAnsi="Book Antiqua"/>
          <w:lang w:val="sq-AL"/>
        </w:rPr>
        <w:t xml:space="preserve"> shum</w:t>
      </w:r>
      <w:r w:rsidR="00EE7AE6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kompetenca duhet t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ket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pesh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n m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t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madhe t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 xml:space="preserve"> pik</w:t>
      </w:r>
      <w:r w:rsidR="001642DB" w:rsidRPr="00401A80">
        <w:rPr>
          <w:rFonts w:ascii="Book Antiqua" w:hAnsi="Book Antiqua"/>
          <w:lang w:val="sq-AL"/>
        </w:rPr>
        <w:t>ë</w:t>
      </w:r>
      <w:r w:rsidRPr="00401A80">
        <w:rPr>
          <w:rFonts w:ascii="Book Antiqua" w:hAnsi="Book Antiqua"/>
          <w:lang w:val="sq-AL"/>
        </w:rPr>
        <w:t>ve.</w:t>
      </w:r>
    </w:p>
    <w:p w:rsidR="00BD6F2A" w:rsidRPr="00401A80" w:rsidRDefault="00BD6F2A" w:rsidP="00C158BB">
      <w:pPr>
        <w:spacing w:line="276" w:lineRule="auto"/>
        <w:jc w:val="both"/>
        <w:rPr>
          <w:rFonts w:ascii="Book Antiqua" w:eastAsia="Calibri" w:hAnsi="Book Antiqua"/>
          <w:color w:val="FF0000"/>
          <w:lang w:val="sq-AL"/>
        </w:rPr>
      </w:pPr>
      <w:r w:rsidRPr="00401A80">
        <w:rPr>
          <w:rFonts w:ascii="Book Antiqua" w:eastAsia="Calibri" w:hAnsi="Book Antiqua"/>
          <w:lang w:val="sq-AL"/>
        </w:rPr>
        <w:t>Nxënësit vlerësohen me listë kontrolli, listë e cila hartohet nga komisioni i provimit dhe duhet të përmbajë të gjitha hapat e procedurës së realizimit të kësaj detyre. Kjo listë kontrolli mund të përmbajë edhe kritere për vlerësimin e kompetencave kyçe profesionale</w:t>
      </w:r>
      <w:r w:rsidRPr="00401A80">
        <w:rPr>
          <w:rFonts w:ascii="Book Antiqua" w:eastAsia="Calibri" w:hAnsi="Book Antiqua"/>
          <w:color w:val="FF0000"/>
          <w:lang w:val="sq-AL"/>
        </w:rPr>
        <w:t xml:space="preserve">. </w:t>
      </w:r>
    </w:p>
    <w:p w:rsidR="00BD6F2A" w:rsidRPr="00401A80" w:rsidRDefault="00BD6F2A" w:rsidP="00C158B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 Antiqua" w:hAnsi="Book Antiqua"/>
          <w:lang w:val="sq-AL"/>
        </w:rPr>
      </w:pPr>
      <w:r w:rsidRPr="00401A80">
        <w:rPr>
          <w:rFonts w:ascii="Book Antiqua" w:hAnsi="Book Antiqua"/>
          <w:lang w:val="sq-AL"/>
        </w:rPr>
        <w:t>Nxënësit duhet të udhëzohen nga mësuesi për kryerjen drejt të</w:t>
      </w:r>
      <w:r w:rsidR="00365ADE" w:rsidRPr="00401A80">
        <w:rPr>
          <w:rFonts w:ascii="Book Antiqua" w:hAnsi="Book Antiqua"/>
          <w:lang w:val="sq-AL"/>
        </w:rPr>
        <w:t xml:space="preserve"> detyrave</w:t>
      </w:r>
      <w:r w:rsidRPr="00401A80">
        <w:rPr>
          <w:rFonts w:ascii="Book Antiqua" w:hAnsi="Book Antiqua"/>
          <w:lang w:val="sq-AL"/>
        </w:rPr>
        <w:t xml:space="preserve"> </w:t>
      </w:r>
      <w:r w:rsidR="00365ADE" w:rsidRPr="00401A80">
        <w:rPr>
          <w:rFonts w:ascii="Book Antiqua" w:hAnsi="Book Antiqua"/>
          <w:lang w:val="sq-AL"/>
        </w:rPr>
        <w:t>të dhëna.</w:t>
      </w:r>
    </w:p>
    <w:p w:rsidR="00BD6F2A" w:rsidRPr="00401A80" w:rsidRDefault="00BD6F2A" w:rsidP="00C158BB">
      <w:pPr>
        <w:spacing w:line="276" w:lineRule="auto"/>
        <w:jc w:val="both"/>
        <w:rPr>
          <w:rFonts w:ascii="Book Antiqua" w:eastAsia="Calibri" w:hAnsi="Book Antiqua"/>
          <w:lang w:val="sq-AL"/>
        </w:rPr>
      </w:pPr>
      <w:r w:rsidRPr="00401A80">
        <w:rPr>
          <w:rFonts w:ascii="Book Antiqua" w:eastAsia="Calibri" w:hAnsi="Book Antiqua"/>
          <w:lang w:val="sq-AL"/>
        </w:rPr>
        <w:t>Rekomandohet që secili nga postet e punës së lartpërmendur të ketë listë vlerës</w:t>
      </w:r>
      <w:r w:rsidR="00365ADE" w:rsidRPr="00401A80">
        <w:rPr>
          <w:rFonts w:ascii="Book Antiqua" w:eastAsia="Calibri" w:hAnsi="Book Antiqua"/>
          <w:lang w:val="sq-AL"/>
        </w:rPr>
        <w:t>imi p</w:t>
      </w:r>
      <w:r w:rsidRPr="00401A80">
        <w:rPr>
          <w:rFonts w:ascii="Book Antiqua" w:eastAsia="Calibri" w:hAnsi="Book Antiqua"/>
          <w:lang w:val="sq-AL"/>
        </w:rPr>
        <w:t>ë</w:t>
      </w:r>
      <w:r w:rsidR="00365ADE" w:rsidRPr="00401A80">
        <w:rPr>
          <w:rFonts w:ascii="Book Antiqua" w:eastAsia="Calibri" w:hAnsi="Book Antiqua"/>
          <w:lang w:val="sq-AL"/>
        </w:rPr>
        <w:t>r çdo kompetencë</w:t>
      </w:r>
      <w:r w:rsidRPr="00401A80">
        <w:rPr>
          <w:rFonts w:ascii="Book Antiqua" w:eastAsia="Calibri" w:hAnsi="Book Antiqua"/>
          <w:lang w:val="sq-AL"/>
        </w:rPr>
        <w:t xml:space="preserve"> dhe në fund të realizimit </w:t>
      </w:r>
      <w:r w:rsidR="00365ADE" w:rsidRPr="00401A80">
        <w:rPr>
          <w:rFonts w:ascii="Book Antiqua" w:eastAsia="Calibri" w:hAnsi="Book Antiqua"/>
          <w:lang w:val="sq-AL"/>
        </w:rPr>
        <w:t xml:space="preserve">të detyrave të parashikuara </w:t>
      </w:r>
      <w:r w:rsidRPr="00401A80">
        <w:rPr>
          <w:rFonts w:ascii="Book Antiqua" w:eastAsia="Calibri" w:hAnsi="Book Antiqua"/>
          <w:lang w:val="sq-AL"/>
        </w:rPr>
        <w:t>të bëhet tabela përmbledhëse e pikëve dhe të hidhet no</w:t>
      </w:r>
      <w:r w:rsidR="007A37EA" w:rsidRPr="00401A80">
        <w:rPr>
          <w:rFonts w:ascii="Book Antiqua" w:eastAsia="Calibri" w:hAnsi="Book Antiqua"/>
          <w:lang w:val="sq-AL"/>
        </w:rPr>
        <w:t>ta përkatëse</w:t>
      </w:r>
      <w:r w:rsidR="00365ADE" w:rsidRPr="00401A80">
        <w:rPr>
          <w:rFonts w:ascii="Book Antiqua" w:eastAsia="Calibri" w:hAnsi="Book Antiqua"/>
          <w:lang w:val="sq-AL"/>
        </w:rPr>
        <w:t>.</w:t>
      </w:r>
    </w:p>
    <w:p w:rsidR="00BD6F2A" w:rsidRPr="00401A80" w:rsidRDefault="00BD6F2A" w:rsidP="00C158BB">
      <w:pPr>
        <w:spacing w:line="276" w:lineRule="auto"/>
        <w:ind w:left="360"/>
        <w:jc w:val="both"/>
        <w:rPr>
          <w:rFonts w:ascii="Book Antiqua" w:eastAsia="Calibri" w:hAnsi="Book Antiqua"/>
          <w:lang w:val="sq-AL"/>
        </w:rPr>
      </w:pPr>
    </w:p>
    <w:p w:rsidR="0017079C" w:rsidRPr="00401A80" w:rsidRDefault="0017079C" w:rsidP="001C4556">
      <w:pPr>
        <w:spacing w:line="276" w:lineRule="auto"/>
        <w:ind w:firstLine="720"/>
        <w:rPr>
          <w:lang w:val="sq-AL"/>
        </w:rPr>
      </w:pPr>
    </w:p>
    <w:sectPr w:rsidR="0017079C" w:rsidRPr="00401A8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BD" w:rsidRDefault="004D05BD" w:rsidP="00E30CA1">
      <w:r>
        <w:separator/>
      </w:r>
    </w:p>
  </w:endnote>
  <w:endnote w:type="continuationSeparator" w:id="0">
    <w:p w:rsidR="004D05BD" w:rsidRDefault="004D05BD" w:rsidP="00E3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A1" w:rsidRDefault="00E30CA1">
    <w:pPr>
      <w:pStyle w:val="Footer"/>
      <w:jc w:val="right"/>
    </w:pPr>
  </w:p>
  <w:p w:rsidR="00E30CA1" w:rsidRDefault="00E30C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BD" w:rsidRDefault="004D05BD" w:rsidP="00E30CA1">
      <w:r>
        <w:separator/>
      </w:r>
    </w:p>
  </w:footnote>
  <w:footnote w:type="continuationSeparator" w:id="0">
    <w:p w:rsidR="004D05BD" w:rsidRDefault="004D05BD" w:rsidP="00E3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5FF"/>
    <w:multiLevelType w:val="hybridMultilevel"/>
    <w:tmpl w:val="7952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734"/>
    <w:multiLevelType w:val="hybridMultilevel"/>
    <w:tmpl w:val="BCDA924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>
    <w:nsid w:val="102B6B78"/>
    <w:multiLevelType w:val="hybridMultilevel"/>
    <w:tmpl w:val="6856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072FD"/>
    <w:multiLevelType w:val="hybridMultilevel"/>
    <w:tmpl w:val="2562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94AFE"/>
    <w:multiLevelType w:val="hybridMultilevel"/>
    <w:tmpl w:val="DFB2507C"/>
    <w:lvl w:ilvl="0" w:tplc="A210CC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968DB"/>
    <w:multiLevelType w:val="hybridMultilevel"/>
    <w:tmpl w:val="E6FE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53570"/>
    <w:multiLevelType w:val="hybridMultilevel"/>
    <w:tmpl w:val="871A660E"/>
    <w:lvl w:ilvl="0" w:tplc="60786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06353F"/>
    <w:multiLevelType w:val="hybridMultilevel"/>
    <w:tmpl w:val="C412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21DD6"/>
    <w:multiLevelType w:val="hybridMultilevel"/>
    <w:tmpl w:val="DC462C68"/>
    <w:lvl w:ilvl="0" w:tplc="27EC175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173CB"/>
    <w:multiLevelType w:val="hybridMultilevel"/>
    <w:tmpl w:val="181E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BF7743"/>
    <w:multiLevelType w:val="hybridMultilevel"/>
    <w:tmpl w:val="04B02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A86A95B2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11438D"/>
    <w:multiLevelType w:val="hybridMultilevel"/>
    <w:tmpl w:val="5D64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4E"/>
    <w:rsid w:val="00003BBD"/>
    <w:rsid w:val="00010502"/>
    <w:rsid w:val="00014200"/>
    <w:rsid w:val="00015756"/>
    <w:rsid w:val="00047472"/>
    <w:rsid w:val="00061CC9"/>
    <w:rsid w:val="000A1944"/>
    <w:rsid w:val="000C5644"/>
    <w:rsid w:val="000D7E16"/>
    <w:rsid w:val="00125AB6"/>
    <w:rsid w:val="001642DB"/>
    <w:rsid w:val="0017079C"/>
    <w:rsid w:val="0017577D"/>
    <w:rsid w:val="00177D39"/>
    <w:rsid w:val="001B2916"/>
    <w:rsid w:val="001C4556"/>
    <w:rsid w:val="001D5323"/>
    <w:rsid w:val="00203969"/>
    <w:rsid w:val="00253D16"/>
    <w:rsid w:val="00254849"/>
    <w:rsid w:val="00290798"/>
    <w:rsid w:val="003072D8"/>
    <w:rsid w:val="00347917"/>
    <w:rsid w:val="00355820"/>
    <w:rsid w:val="00365ADE"/>
    <w:rsid w:val="00386ED6"/>
    <w:rsid w:val="00395A25"/>
    <w:rsid w:val="003D08EB"/>
    <w:rsid w:val="003D50C3"/>
    <w:rsid w:val="003F384E"/>
    <w:rsid w:val="003F4F2C"/>
    <w:rsid w:val="003F73F0"/>
    <w:rsid w:val="00401A80"/>
    <w:rsid w:val="00417218"/>
    <w:rsid w:val="00454FF2"/>
    <w:rsid w:val="004557B5"/>
    <w:rsid w:val="004706E3"/>
    <w:rsid w:val="00474175"/>
    <w:rsid w:val="004A4F03"/>
    <w:rsid w:val="004D05BD"/>
    <w:rsid w:val="005144B1"/>
    <w:rsid w:val="00532217"/>
    <w:rsid w:val="00550AAE"/>
    <w:rsid w:val="005C6B1D"/>
    <w:rsid w:val="006415FF"/>
    <w:rsid w:val="00660A15"/>
    <w:rsid w:val="006818E6"/>
    <w:rsid w:val="00690409"/>
    <w:rsid w:val="006A6560"/>
    <w:rsid w:val="006C3AEA"/>
    <w:rsid w:val="006C4849"/>
    <w:rsid w:val="006D0719"/>
    <w:rsid w:val="006E0DE2"/>
    <w:rsid w:val="00706604"/>
    <w:rsid w:val="00706B96"/>
    <w:rsid w:val="00726237"/>
    <w:rsid w:val="007352BA"/>
    <w:rsid w:val="00747D3F"/>
    <w:rsid w:val="007A37EA"/>
    <w:rsid w:val="007B2C91"/>
    <w:rsid w:val="007E1463"/>
    <w:rsid w:val="007E7A30"/>
    <w:rsid w:val="00813BDC"/>
    <w:rsid w:val="00844E69"/>
    <w:rsid w:val="008A5F98"/>
    <w:rsid w:val="008D59C7"/>
    <w:rsid w:val="008D7CA7"/>
    <w:rsid w:val="009158DA"/>
    <w:rsid w:val="00920BA6"/>
    <w:rsid w:val="00934A38"/>
    <w:rsid w:val="00970346"/>
    <w:rsid w:val="00996EDA"/>
    <w:rsid w:val="009A14F0"/>
    <w:rsid w:val="009B0AE0"/>
    <w:rsid w:val="009D549B"/>
    <w:rsid w:val="009E0ABF"/>
    <w:rsid w:val="00A27911"/>
    <w:rsid w:val="00A7430B"/>
    <w:rsid w:val="00A8283E"/>
    <w:rsid w:val="00A96595"/>
    <w:rsid w:val="00AB5204"/>
    <w:rsid w:val="00AD267A"/>
    <w:rsid w:val="00B11DB6"/>
    <w:rsid w:val="00B3439B"/>
    <w:rsid w:val="00B362A4"/>
    <w:rsid w:val="00B70333"/>
    <w:rsid w:val="00BD6F2A"/>
    <w:rsid w:val="00BE4389"/>
    <w:rsid w:val="00C158BB"/>
    <w:rsid w:val="00C15BA8"/>
    <w:rsid w:val="00CB6EF1"/>
    <w:rsid w:val="00CE0DAE"/>
    <w:rsid w:val="00D91536"/>
    <w:rsid w:val="00D96FFA"/>
    <w:rsid w:val="00DD3CE8"/>
    <w:rsid w:val="00E0749F"/>
    <w:rsid w:val="00E30466"/>
    <w:rsid w:val="00E30CA1"/>
    <w:rsid w:val="00E3542F"/>
    <w:rsid w:val="00E95503"/>
    <w:rsid w:val="00EE3D5C"/>
    <w:rsid w:val="00EE7AE6"/>
    <w:rsid w:val="00EF072C"/>
    <w:rsid w:val="00F03012"/>
    <w:rsid w:val="00F048E7"/>
    <w:rsid w:val="00F31A54"/>
    <w:rsid w:val="00F563A8"/>
    <w:rsid w:val="00F82A88"/>
    <w:rsid w:val="00FC0250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3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C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0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C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3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C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0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C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majlindalleshi@gmail.com</cp:lastModifiedBy>
  <cp:revision>2</cp:revision>
  <dcterms:created xsi:type="dcterms:W3CDTF">2022-02-28T09:15:00Z</dcterms:created>
  <dcterms:modified xsi:type="dcterms:W3CDTF">2022-02-28T09:15:00Z</dcterms:modified>
</cp:coreProperties>
</file>