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9FA6A27" w14:textId="77777777" w:rsidR="00DA4D26" w:rsidRPr="00970765" w:rsidRDefault="7EB387E5" w:rsidP="00FD0A5D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 xml:space="preserve">STANDARDI I PROFESIONIT: </w:t>
      </w:r>
    </w:p>
    <w:p w14:paraId="46C74C95" w14:textId="2FD245B5" w:rsidR="7EB387E5" w:rsidRPr="00970765" w:rsidRDefault="00F159C0" w:rsidP="7EB387E5">
      <w:pPr>
        <w:pStyle w:val="Heading2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i w:val="0"/>
          <w:iCs w:val="0"/>
          <w:sz w:val="24"/>
          <w:szCs w:val="24"/>
          <w:lang w:val="sq-AL"/>
        </w:rPr>
        <w:t xml:space="preserve">BOJAXHI </w:t>
      </w:r>
    </w:p>
    <w:p w14:paraId="4F73A9C5" w14:textId="77777777" w:rsidR="00F159C0" w:rsidRPr="00970765" w:rsidRDefault="00183AFB" w:rsidP="7EB387E5">
      <w:pPr>
        <w:pStyle w:val="Heading2"/>
        <w:tabs>
          <w:tab w:val="left" w:pos="5214"/>
        </w:tabs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sz w:val="24"/>
          <w:szCs w:val="24"/>
          <w:lang w:val="sq-AL"/>
        </w:rPr>
        <w:t>Kodi i profesionit</w:t>
      </w:r>
      <w:r w:rsidR="00D53248" w:rsidRPr="00970765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  <w:r w:rsidR="00DC2C6D" w:rsidRPr="00970765">
        <w:rPr>
          <w:rFonts w:ascii="Times New Roman" w:hAnsi="Times New Roman" w:cs="Times New Roman"/>
          <w:sz w:val="24"/>
          <w:szCs w:val="24"/>
          <w:lang w:val="sq-AL"/>
        </w:rPr>
        <w:t>7131</w:t>
      </w:r>
      <w:r w:rsidR="006C0E9F" w:rsidRPr="009707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2631C" w:rsidRPr="00970765">
        <w:rPr>
          <w:rFonts w:ascii="Times New Roman" w:hAnsi="Times New Roman" w:cs="Times New Roman"/>
          <w:sz w:val="24"/>
          <w:szCs w:val="24"/>
          <w:lang w:val="sq-AL"/>
        </w:rPr>
        <w:t>......</w:t>
      </w:r>
      <w:r w:rsidR="00D53248" w:rsidRPr="00970765">
        <w:rPr>
          <w:rFonts w:ascii="Times New Roman" w:hAnsi="Times New Roman" w:cs="Times New Roman"/>
          <w:sz w:val="24"/>
          <w:szCs w:val="24"/>
          <w:lang w:val="sq-AL"/>
        </w:rPr>
        <w:t>(n</w:t>
      </w:r>
      <w:r w:rsidR="0075458A" w:rsidRPr="0097076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53248" w:rsidRPr="00970765">
        <w:rPr>
          <w:rFonts w:ascii="Times New Roman" w:hAnsi="Times New Roman" w:cs="Times New Roman"/>
          <w:sz w:val="24"/>
          <w:szCs w:val="24"/>
          <w:lang w:val="sq-AL"/>
        </w:rPr>
        <w:t xml:space="preserve"> LKP</w:t>
      </w:r>
      <w:r w:rsidR="000B717E" w:rsidRPr="00970765">
        <w:rPr>
          <w:rFonts w:ascii="Times New Roman" w:hAnsi="Times New Roman" w:cs="Times New Roman"/>
          <w:sz w:val="24"/>
          <w:szCs w:val="24"/>
          <w:lang w:val="sq-AL"/>
        </w:rPr>
        <w:t xml:space="preserve"> dhe ISCO</w:t>
      </w:r>
      <w:r w:rsidR="00D53248" w:rsidRPr="00970765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1F6384A3" w14:textId="6DAAC364" w:rsidR="00F159C0" w:rsidRPr="00970765" w:rsidRDefault="00F159C0" w:rsidP="00F159C0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sz w:val="24"/>
          <w:szCs w:val="24"/>
          <w:lang w:val="sq-AL"/>
        </w:rPr>
        <w:t>Sektori</w:t>
      </w:r>
      <w:r w:rsidR="006B0348" w:rsidRPr="0097076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970765">
        <w:rPr>
          <w:rFonts w:ascii="Times New Roman" w:hAnsi="Times New Roman" w:cs="Times New Roman"/>
          <w:sz w:val="24"/>
          <w:szCs w:val="24"/>
          <w:lang w:val="sq-AL"/>
        </w:rPr>
        <w:t>NDËRTIM</w:t>
      </w:r>
    </w:p>
    <w:p w14:paraId="66D1D7FA" w14:textId="2344BF16" w:rsidR="00183AFB" w:rsidRPr="00970765" w:rsidRDefault="005D528E" w:rsidP="7EB387E5">
      <w:pPr>
        <w:pStyle w:val="Heading2"/>
        <w:tabs>
          <w:tab w:val="left" w:pos="5214"/>
        </w:tabs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1B578896" w14:textId="77777777" w:rsidR="005D2A99" w:rsidRPr="00970765" w:rsidRDefault="7EB387E5" w:rsidP="7EB387E5">
      <w:pPr>
        <w:pStyle w:val="Heading2"/>
        <w:spacing w:line="276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sz w:val="24"/>
          <w:szCs w:val="24"/>
          <w:lang w:val="sq-AL"/>
        </w:rPr>
        <w:t>Ekipi hartues:</w:t>
      </w:r>
      <w:r w:rsidRPr="00970765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sq-AL"/>
        </w:rPr>
        <w:t xml:space="preserve"> Ekipi hartues i standardit të profesionit është i përbërë nga:</w:t>
      </w:r>
    </w:p>
    <w:p w14:paraId="081F9226" w14:textId="77777777" w:rsidR="7EB387E5" w:rsidRPr="00970765" w:rsidRDefault="7EB387E5" w:rsidP="7EB387E5"/>
    <w:p w14:paraId="2A1B3288" w14:textId="3AACADD4" w:rsidR="006C0E9F" w:rsidRPr="00970765" w:rsidRDefault="006C0E9F" w:rsidP="006C0E9F">
      <w:proofErr w:type="spellStart"/>
      <w:r w:rsidRPr="00970765">
        <w:t>Kliton</w:t>
      </w:r>
      <w:proofErr w:type="spellEnd"/>
      <w:r w:rsidRPr="00970765">
        <w:t xml:space="preserve"> </w:t>
      </w:r>
      <w:r w:rsidRPr="00970765">
        <w:tab/>
      </w:r>
      <w:r w:rsidRPr="00970765">
        <w:tab/>
      </w:r>
      <w:proofErr w:type="spellStart"/>
      <w:r w:rsidRPr="00970765">
        <w:t>Nenaj</w:t>
      </w:r>
      <w:proofErr w:type="spellEnd"/>
      <w:r w:rsidRPr="00970765">
        <w:t xml:space="preserve"> </w:t>
      </w:r>
      <w:r w:rsidRPr="00970765">
        <w:tab/>
      </w:r>
      <w:r w:rsidRPr="00970765">
        <w:tab/>
        <w:t xml:space="preserve">“Studio </w:t>
      </w:r>
      <w:proofErr w:type="spellStart"/>
      <w:r w:rsidRPr="00970765">
        <w:t>Archimed</w:t>
      </w:r>
      <w:proofErr w:type="spellEnd"/>
      <w:r w:rsidRPr="00970765">
        <w:t xml:space="preserve">” </w:t>
      </w:r>
    </w:p>
    <w:p w14:paraId="69ABFE14" w14:textId="5D17B128" w:rsidR="00C707C5" w:rsidRPr="00970765" w:rsidRDefault="00C707C5" w:rsidP="00C707C5">
      <w:proofErr w:type="spellStart"/>
      <w:r w:rsidRPr="00970765">
        <w:t>Silvana</w:t>
      </w:r>
      <w:proofErr w:type="spellEnd"/>
      <w:r w:rsidRPr="00970765">
        <w:tab/>
      </w:r>
      <w:r w:rsidR="00D00C00" w:rsidRPr="00970765">
        <w:t xml:space="preserve"> </w:t>
      </w:r>
      <w:r w:rsidR="00D00C00" w:rsidRPr="00970765">
        <w:tab/>
      </w:r>
      <w:proofErr w:type="spellStart"/>
      <w:r w:rsidR="00D00C00" w:rsidRPr="00970765">
        <w:t>Pavaci</w:t>
      </w:r>
      <w:proofErr w:type="spellEnd"/>
      <w:r w:rsidR="006B0348" w:rsidRPr="00970765">
        <w:t xml:space="preserve"> </w:t>
      </w:r>
      <w:r w:rsidR="00D36327" w:rsidRPr="00970765">
        <w:tab/>
      </w:r>
      <w:r w:rsidR="00D36327" w:rsidRPr="00970765">
        <w:tab/>
      </w:r>
      <w:r w:rsidRPr="00970765">
        <w:t>Shkolla e mesme profesionale “</w:t>
      </w:r>
      <w:proofErr w:type="spellStart"/>
      <w:r w:rsidRPr="00970765">
        <w:t>Karl</w:t>
      </w:r>
      <w:proofErr w:type="spellEnd"/>
      <w:r w:rsidRPr="00970765">
        <w:t xml:space="preserve"> Gega”</w:t>
      </w:r>
    </w:p>
    <w:p w14:paraId="5841223B" w14:textId="2E8C136A" w:rsidR="00C707C5" w:rsidRPr="00970765" w:rsidRDefault="00C707C5" w:rsidP="00C707C5">
      <w:r w:rsidRPr="00970765">
        <w:t>Ardian</w:t>
      </w:r>
      <w:r w:rsidRPr="00970765">
        <w:tab/>
      </w:r>
      <w:r w:rsidR="00D00C00" w:rsidRPr="00970765">
        <w:tab/>
      </w:r>
      <w:proofErr w:type="spellStart"/>
      <w:r w:rsidR="00D00C00" w:rsidRPr="00970765">
        <w:t>Jonuzi</w:t>
      </w:r>
      <w:proofErr w:type="spellEnd"/>
      <w:r w:rsidR="00D00C00" w:rsidRPr="00970765">
        <w:tab/>
      </w:r>
      <w:r w:rsidR="00D00C00" w:rsidRPr="00970765">
        <w:tab/>
      </w:r>
      <w:r w:rsidRPr="00970765">
        <w:t>“</w:t>
      </w:r>
      <w:proofErr w:type="spellStart"/>
      <w:r w:rsidRPr="00970765">
        <w:t>Eraldi</w:t>
      </w:r>
      <w:proofErr w:type="spellEnd"/>
      <w:r w:rsidRPr="00970765">
        <w:t xml:space="preserve">” </w:t>
      </w:r>
      <w:proofErr w:type="spellStart"/>
      <w:r w:rsidRPr="00970765">
        <w:t>shpk</w:t>
      </w:r>
      <w:proofErr w:type="spellEnd"/>
    </w:p>
    <w:p w14:paraId="55CB2160" w14:textId="34C0628B" w:rsidR="00C707C5" w:rsidRPr="00970765" w:rsidRDefault="00C707C5" w:rsidP="00C707C5">
      <w:proofErr w:type="spellStart"/>
      <w:r w:rsidRPr="00970765">
        <w:t>Lulezim</w:t>
      </w:r>
      <w:proofErr w:type="spellEnd"/>
      <w:r w:rsidRPr="00970765">
        <w:t xml:space="preserve"> </w:t>
      </w:r>
      <w:r w:rsidRPr="00970765">
        <w:tab/>
      </w:r>
      <w:proofErr w:type="spellStart"/>
      <w:r w:rsidRPr="00970765">
        <w:t>Celmeta</w:t>
      </w:r>
      <w:proofErr w:type="spellEnd"/>
      <w:r w:rsidRPr="00970765">
        <w:tab/>
        <w:t xml:space="preserve">Universiteti Politeknik i Tiranës </w:t>
      </w:r>
    </w:p>
    <w:p w14:paraId="6CCC47F3" w14:textId="31564193" w:rsidR="00C707C5" w:rsidRPr="00970765" w:rsidRDefault="00C707C5" w:rsidP="00C707C5">
      <w:proofErr w:type="spellStart"/>
      <w:r w:rsidRPr="00970765">
        <w:t>Adrian</w:t>
      </w:r>
      <w:proofErr w:type="spellEnd"/>
      <w:r w:rsidRPr="00970765">
        <w:t xml:space="preserve"> </w:t>
      </w:r>
      <w:r w:rsidRPr="00970765">
        <w:tab/>
      </w:r>
      <w:proofErr w:type="spellStart"/>
      <w:r w:rsidRPr="00970765">
        <w:t>Sadiku</w:t>
      </w:r>
      <w:proofErr w:type="spellEnd"/>
      <w:r w:rsidRPr="00970765">
        <w:tab/>
      </w:r>
      <w:r w:rsidRPr="00970765">
        <w:tab/>
        <w:t>T</w:t>
      </w:r>
      <w:r w:rsidR="00551975" w:rsidRPr="00970765">
        <w:t xml:space="preserve">irana </w:t>
      </w:r>
      <w:r w:rsidRPr="00970765">
        <w:t>B</w:t>
      </w:r>
      <w:r w:rsidR="00551975" w:rsidRPr="00970765">
        <w:t xml:space="preserve">iznes </w:t>
      </w:r>
      <w:proofErr w:type="spellStart"/>
      <w:r w:rsidRPr="00970765">
        <w:t>C</w:t>
      </w:r>
      <w:r w:rsidR="00551975" w:rsidRPr="00970765">
        <w:t>enter</w:t>
      </w:r>
      <w:proofErr w:type="spellEnd"/>
    </w:p>
    <w:p w14:paraId="4D83EBD0" w14:textId="77777777" w:rsidR="006C0E9F" w:rsidRPr="00970765" w:rsidRDefault="006C0E9F" w:rsidP="7EB387E5"/>
    <w:p w14:paraId="3E36835D" w14:textId="77777777" w:rsidR="009E7B3B" w:rsidRPr="00970765" w:rsidRDefault="009E7B3B" w:rsidP="00D53248">
      <w:pPr>
        <w:rPr>
          <w:lang w:eastAsia="nl-NL"/>
        </w:rPr>
      </w:pPr>
    </w:p>
    <w:p w14:paraId="373D221F" w14:textId="77777777" w:rsidR="00430851" w:rsidRPr="00970765" w:rsidRDefault="00430851" w:rsidP="00D53248">
      <w:pPr>
        <w:rPr>
          <w:lang w:eastAsia="nl-NL"/>
        </w:rPr>
      </w:pPr>
    </w:p>
    <w:p w14:paraId="4C5A4C2B" w14:textId="77777777" w:rsidR="00183AFB" w:rsidRPr="00970765" w:rsidRDefault="0075458A" w:rsidP="0075458A">
      <w:proofErr w:type="spellStart"/>
      <w:r w:rsidRPr="00970765">
        <w:t>Moderatore</w:t>
      </w:r>
      <w:proofErr w:type="spellEnd"/>
      <w:r w:rsidRPr="00970765">
        <w:t xml:space="preserve">: </w:t>
      </w:r>
      <w:proofErr w:type="spellStart"/>
      <w:r w:rsidRPr="00970765">
        <w:t>Ejvis</w:t>
      </w:r>
      <w:proofErr w:type="spellEnd"/>
      <w:r w:rsidRPr="00970765">
        <w:t xml:space="preserve"> Gishti </w:t>
      </w:r>
      <w:r w:rsidR="008B28A9" w:rsidRPr="00970765">
        <w:tab/>
      </w:r>
      <w:r w:rsidR="008B28A9" w:rsidRPr="00970765">
        <w:tab/>
      </w:r>
      <w:r w:rsidRPr="00970765">
        <w:t>AKAFPK</w:t>
      </w:r>
    </w:p>
    <w:p w14:paraId="3F28EF1A" w14:textId="77777777" w:rsidR="0075458A" w:rsidRPr="00970765" w:rsidRDefault="0075458A" w:rsidP="0075458A"/>
    <w:p w14:paraId="20699E5A" w14:textId="77777777" w:rsidR="0075458A" w:rsidRPr="00970765" w:rsidRDefault="0075458A" w:rsidP="0075458A">
      <w:r w:rsidRPr="00970765">
        <w:rPr>
          <w:lang w:eastAsia="nl-NL"/>
        </w:rPr>
        <w:t xml:space="preserve">Regjistruese: </w:t>
      </w:r>
      <w:proofErr w:type="spellStart"/>
      <w:r w:rsidRPr="00970765">
        <w:rPr>
          <w:lang w:eastAsia="nl-NL"/>
        </w:rPr>
        <w:t>DianaXhelili</w:t>
      </w:r>
      <w:proofErr w:type="spellEnd"/>
      <w:r w:rsidR="008B28A9" w:rsidRPr="00970765">
        <w:rPr>
          <w:lang w:eastAsia="nl-NL"/>
        </w:rPr>
        <w:tab/>
      </w:r>
      <w:r w:rsidR="008B28A9" w:rsidRPr="00970765">
        <w:rPr>
          <w:lang w:eastAsia="nl-NL"/>
        </w:rPr>
        <w:tab/>
      </w:r>
      <w:r w:rsidR="008B28A9" w:rsidRPr="00970765">
        <w:t>AKAFPK</w:t>
      </w:r>
    </w:p>
    <w:p w14:paraId="3F52CCD0" w14:textId="77777777" w:rsidR="00430851" w:rsidRPr="00970765" w:rsidRDefault="00430851" w:rsidP="000A4099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14:paraId="0EEC9760" w14:textId="77777777" w:rsidR="00BA30F3" w:rsidRPr="00970765" w:rsidRDefault="7EB387E5" w:rsidP="000A4099">
      <w:pPr>
        <w:pStyle w:val="Heading2"/>
        <w:spacing w:line="276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970765">
        <w:rPr>
          <w:rFonts w:ascii="Times New Roman" w:hAnsi="Times New Roman" w:cs="Times New Roman"/>
          <w:sz w:val="24"/>
          <w:szCs w:val="24"/>
          <w:lang w:val="sq-AL"/>
        </w:rPr>
        <w:t>Ekipi i verifikimit dhe vleftësimit</w:t>
      </w:r>
    </w:p>
    <w:p w14:paraId="2577E597" w14:textId="77777777" w:rsidR="005E2DB7" w:rsidRPr="00970765" w:rsidRDefault="005E2DB7" w:rsidP="00183AFB">
      <w:pPr>
        <w:rPr>
          <w:lang w:eastAsia="nl-NL"/>
        </w:rPr>
      </w:pPr>
    </w:p>
    <w:p w14:paraId="66882153" w14:textId="77777777" w:rsidR="00430851" w:rsidRPr="00970765" w:rsidRDefault="00430851" w:rsidP="00183AFB">
      <w:pPr>
        <w:rPr>
          <w:b/>
          <w:i/>
          <w:lang w:eastAsia="nl-NL"/>
        </w:rPr>
      </w:pPr>
    </w:p>
    <w:p w14:paraId="03AF8FAD" w14:textId="77777777" w:rsidR="00183AFB" w:rsidRPr="00970765" w:rsidRDefault="00183AFB" w:rsidP="00183AFB">
      <w:pPr>
        <w:rPr>
          <w:b/>
          <w:i/>
          <w:lang w:eastAsia="nl-NL"/>
        </w:rPr>
      </w:pPr>
      <w:r w:rsidRPr="00970765">
        <w:rPr>
          <w:b/>
          <w:i/>
          <w:lang w:eastAsia="nl-NL"/>
        </w:rPr>
        <w:t xml:space="preserve">Vlefshmëria e </w:t>
      </w:r>
      <w:r w:rsidR="006043EE" w:rsidRPr="00970765">
        <w:rPr>
          <w:b/>
          <w:i/>
          <w:lang w:eastAsia="nl-NL"/>
        </w:rPr>
        <w:t>standardit</w:t>
      </w:r>
      <w:r w:rsidRPr="00970765">
        <w:rPr>
          <w:b/>
          <w:i/>
          <w:lang w:eastAsia="nl-NL"/>
        </w:rPr>
        <w:t xml:space="preserve">: </w:t>
      </w:r>
    </w:p>
    <w:p w14:paraId="01278DB5" w14:textId="77777777" w:rsidR="00D53248" w:rsidRPr="00970765" w:rsidRDefault="00D53248" w:rsidP="00183AFB">
      <w:pPr>
        <w:rPr>
          <w:lang w:eastAsia="nl-NL"/>
        </w:rPr>
      </w:pPr>
    </w:p>
    <w:p w14:paraId="57F267DA" w14:textId="77777777" w:rsidR="00430851" w:rsidRPr="00970765" w:rsidRDefault="00430851" w:rsidP="00183AFB">
      <w:pPr>
        <w:rPr>
          <w:b/>
          <w:i/>
          <w:lang w:eastAsia="nl-NL"/>
        </w:rPr>
      </w:pPr>
    </w:p>
    <w:p w14:paraId="65741286" w14:textId="0F735E39" w:rsidR="00183AFB" w:rsidRPr="00970765" w:rsidRDefault="00183AFB" w:rsidP="00183AFB">
      <w:pPr>
        <w:rPr>
          <w:b/>
          <w:i/>
          <w:lang w:eastAsia="nl-NL"/>
        </w:rPr>
      </w:pPr>
      <w:r w:rsidRPr="00970765">
        <w:rPr>
          <w:b/>
          <w:i/>
          <w:lang w:eastAsia="nl-NL"/>
        </w:rPr>
        <w:t>Kërkesat</w:t>
      </w:r>
      <w:r w:rsidR="00430851" w:rsidRPr="00970765">
        <w:rPr>
          <w:b/>
          <w:i/>
          <w:lang w:eastAsia="nl-NL"/>
        </w:rPr>
        <w:t xml:space="preserve"> </w:t>
      </w:r>
      <w:r w:rsidR="005160C5" w:rsidRPr="00970765">
        <w:rPr>
          <w:b/>
          <w:i/>
          <w:lang w:eastAsia="nl-NL"/>
        </w:rPr>
        <w:t>për</w:t>
      </w:r>
      <w:r w:rsidR="0075458A" w:rsidRPr="00970765">
        <w:rPr>
          <w:b/>
          <w:i/>
          <w:lang w:eastAsia="nl-NL"/>
        </w:rPr>
        <w:t xml:space="preserve"> hyrje</w:t>
      </w:r>
      <w:r w:rsidRPr="00970765">
        <w:rPr>
          <w:b/>
          <w:i/>
          <w:lang w:eastAsia="nl-NL"/>
        </w:rPr>
        <w:t xml:space="preserve">: </w:t>
      </w:r>
    </w:p>
    <w:p w14:paraId="30F77A3F" w14:textId="77777777" w:rsidR="00EA65CD" w:rsidRPr="00970765" w:rsidRDefault="00EA65CD" w:rsidP="00183AFB">
      <w:pPr>
        <w:rPr>
          <w:b/>
          <w:i/>
        </w:rPr>
      </w:pPr>
    </w:p>
    <w:p w14:paraId="2119807B" w14:textId="77777777" w:rsidR="00F74967" w:rsidRPr="00970765" w:rsidRDefault="00BF7CBF" w:rsidP="00183AFB">
      <w:pPr>
        <w:rPr>
          <w:b/>
          <w:i/>
        </w:rPr>
      </w:pPr>
      <w:r w:rsidRPr="00970765">
        <w:rPr>
          <w:b/>
          <w:i/>
        </w:rPr>
        <w:t>Disa kërkesa për hyrje në këtë profesion</w:t>
      </w:r>
    </w:p>
    <w:p w14:paraId="6A62ADFF" w14:textId="77777777" w:rsidR="00265169" w:rsidRPr="00970765" w:rsidRDefault="00614C9D" w:rsidP="005B4F87">
      <w:pPr>
        <w:pStyle w:val="ColorfulList-Accent11"/>
        <w:numPr>
          <w:ilvl w:val="0"/>
          <w:numId w:val="26"/>
        </w:numPr>
      </w:pPr>
      <w:r w:rsidRPr="00970765">
        <w:t>K</w:t>
      </w:r>
      <w:r w:rsidR="00F74967" w:rsidRPr="00970765">
        <w:t xml:space="preserve">ërkohet përfundimi i një </w:t>
      </w:r>
      <w:r w:rsidR="006C289C" w:rsidRPr="00970765">
        <w:t>kualifikimi</w:t>
      </w:r>
      <w:r w:rsidR="00F74967" w:rsidRPr="00970765">
        <w:t xml:space="preserve"> profesional në këtë fushë</w:t>
      </w:r>
    </w:p>
    <w:p w14:paraId="66B9FC21" w14:textId="77777777" w:rsidR="00F74967" w:rsidRPr="00970765" w:rsidRDefault="00F74967" w:rsidP="005B4F87">
      <w:pPr>
        <w:pStyle w:val="ColorfulList-Accent11"/>
        <w:numPr>
          <w:ilvl w:val="0"/>
          <w:numId w:val="26"/>
        </w:numPr>
      </w:pPr>
      <w:r w:rsidRPr="00970765">
        <w:t>Të jetë i aftë fizikisht dhe mendërisht.</w:t>
      </w:r>
    </w:p>
    <w:p w14:paraId="15AEEE71" w14:textId="77777777" w:rsidR="00795DFC" w:rsidRPr="00970765" w:rsidRDefault="00795DFC" w:rsidP="00795DFC">
      <w:pPr>
        <w:pStyle w:val="ColorfulList-Accent11"/>
      </w:pPr>
    </w:p>
    <w:p w14:paraId="1CA72D6C" w14:textId="77777777" w:rsidR="00430851" w:rsidRPr="00970765" w:rsidRDefault="00430851" w:rsidP="00D36327">
      <w:pPr>
        <w:pStyle w:val="ColorfulList-Accent11"/>
        <w:ind w:left="0"/>
      </w:pPr>
    </w:p>
    <w:p w14:paraId="72FE1D78" w14:textId="77777777" w:rsidR="00183AFB" w:rsidRPr="00970765" w:rsidRDefault="00183AFB" w:rsidP="00183AFB">
      <w:pPr>
        <w:rPr>
          <w:b/>
          <w:i/>
        </w:rPr>
      </w:pPr>
      <w:r w:rsidRPr="00970765">
        <w:rPr>
          <w:b/>
          <w:i/>
        </w:rPr>
        <w:t>Përshkrim i përgjithshëm i profesionit</w:t>
      </w:r>
    </w:p>
    <w:p w14:paraId="19BD7C2F" w14:textId="77777777" w:rsidR="00FD0A5D" w:rsidRPr="00970765" w:rsidRDefault="00FD0A5D" w:rsidP="00FD0A5D">
      <w:pPr>
        <w:jc w:val="both"/>
      </w:pPr>
    </w:p>
    <w:p w14:paraId="23B08896" w14:textId="28000A96" w:rsidR="00D919F0" w:rsidRPr="00970765" w:rsidRDefault="00D919F0" w:rsidP="00D919F0">
      <w:pPr>
        <w:spacing w:line="0" w:lineRule="atLeast"/>
        <w:jc w:val="both"/>
      </w:pPr>
      <w:r w:rsidRPr="00970765">
        <w:t>Bojaxhi merret me përgatitjen e sipërfaqeve të ndërtesave për lyerje, përgatitjen e</w:t>
      </w:r>
      <w:r w:rsidR="00CE09F9" w:rsidRPr="00970765">
        <w:t xml:space="preserve"> </w:t>
      </w:r>
      <w:r w:rsidR="00B5594D" w:rsidRPr="00970765">
        <w:t>bojërave</w:t>
      </w:r>
      <w:r w:rsidR="00CE09F9" w:rsidRPr="00970765">
        <w:t xml:space="preserve"> dhe</w:t>
      </w:r>
      <w:r w:rsidRPr="00970765">
        <w:t xml:space="preserve"> materialeve që do të përdoren për lyerje, lyerjen dhe dekorimin e sipërfaqeve të ndryshme sipas projekteve dhe kërkesave të klientëve. Ai mund të vendosë shtresa të materialeve </w:t>
      </w:r>
      <w:r w:rsidR="00C76B2A" w:rsidRPr="00970765">
        <w:t>mbrojt</w:t>
      </w:r>
      <w:r w:rsidR="00B5594D" w:rsidRPr="00970765">
        <w:t>ë</w:t>
      </w:r>
      <w:r w:rsidR="00C76B2A" w:rsidRPr="00970765">
        <w:t>se dhe lidh</w:t>
      </w:r>
      <w:r w:rsidRPr="00970765">
        <w:t>ëse</w:t>
      </w:r>
      <w:r w:rsidR="00C76B2A" w:rsidRPr="00970765">
        <w:t>.</w:t>
      </w:r>
      <w:r w:rsidRPr="00970765">
        <w:t xml:space="preserve"> </w:t>
      </w:r>
      <w:r w:rsidR="00C76B2A" w:rsidRPr="00970765">
        <w:t>Bojaxhiu kryen punime</w:t>
      </w:r>
      <w:r w:rsidR="006B0348" w:rsidRPr="00970765">
        <w:t xml:space="preserve"> </w:t>
      </w:r>
      <w:r w:rsidRPr="00970765">
        <w:t>dekorative të ngjashme ose mbulo</w:t>
      </w:r>
      <w:r w:rsidR="00C76B2A" w:rsidRPr="00970765">
        <w:t>n</w:t>
      </w:r>
      <w:r w:rsidRPr="00970765">
        <w:t xml:space="preserve"> mure të brendshme dhe tavane të ndërtesave me letër</w:t>
      </w:r>
      <w:r w:rsidR="00C76B2A" w:rsidRPr="00970765">
        <w:t xml:space="preserve"> duke </w:t>
      </w:r>
      <w:r w:rsidR="00B5594D" w:rsidRPr="00970765">
        <w:t>përdorur</w:t>
      </w:r>
      <w:r w:rsidR="00C76B2A" w:rsidRPr="00970765">
        <w:t xml:space="preserve"> teknikat dhe materialet e duhura.</w:t>
      </w:r>
      <w:r w:rsidRPr="00970765">
        <w:t xml:space="preserve"> </w:t>
      </w:r>
    </w:p>
    <w:p w14:paraId="70F43388" w14:textId="77777777" w:rsidR="00D36327" w:rsidRPr="00970765" w:rsidRDefault="00D36327" w:rsidP="00D919F0">
      <w:pPr>
        <w:spacing w:line="0" w:lineRule="atLeast"/>
        <w:jc w:val="both"/>
      </w:pPr>
    </w:p>
    <w:p w14:paraId="42DCDCFD" w14:textId="77777777" w:rsidR="00BF2C11" w:rsidRPr="00970765" w:rsidRDefault="00D36327" w:rsidP="00D36327">
      <w:pPr>
        <w:spacing w:line="0" w:lineRule="atLeast"/>
        <w:jc w:val="both"/>
      </w:pPr>
      <w:r w:rsidRPr="00970765">
        <w:t xml:space="preserve">Ai komunikon dhe bashkëpunon me kolegë dhe eprorë në mënyrë etike dhe profesionale. Ai jep dhe merr udhëzime për kryerjen e punimeve, zbaton teknikat dhe standardet sipas rregulloreve dhe ligjeve në fuqi, kryen llogaritje vëllimesh pune dhe kosto të materialeve për punimet e kryera. </w:t>
      </w:r>
    </w:p>
    <w:p w14:paraId="348CCB03" w14:textId="77777777" w:rsidR="00BF2C11" w:rsidRPr="00970765" w:rsidRDefault="00BF2C11" w:rsidP="00D36327">
      <w:pPr>
        <w:spacing w:line="0" w:lineRule="atLeast"/>
        <w:jc w:val="both"/>
      </w:pPr>
    </w:p>
    <w:p w14:paraId="09BB0DE4" w14:textId="786EDD9F" w:rsidR="00364E6C" w:rsidRPr="00970765" w:rsidRDefault="00D36327" w:rsidP="00BF2C11">
      <w:pPr>
        <w:spacing w:line="0" w:lineRule="atLeast"/>
        <w:sectPr w:rsidR="00364E6C" w:rsidRPr="00970765" w:rsidSect="000B52F1">
          <w:footerReference w:type="default" r:id="rId9"/>
          <w:footerReference w:type="first" r:id="rId10"/>
          <w:pgSz w:w="11906" w:h="16838" w:code="9"/>
          <w:pgMar w:top="284" w:right="991" w:bottom="1440" w:left="1440" w:header="709" w:footer="62" w:gutter="0"/>
          <w:cols w:space="708"/>
          <w:titlePg/>
          <w:docGrid w:linePitch="360"/>
        </w:sectPr>
      </w:pPr>
      <w:r w:rsidRPr="00970765">
        <w:t>Ai zbaton rregullat e sigurimit dhe mbrojtjes në punë</w:t>
      </w:r>
      <w:r w:rsidR="00BF2C11" w:rsidRPr="00970765">
        <w:t>, ruajtjes</w:t>
      </w:r>
      <w:r w:rsidRPr="00970765">
        <w:t xml:space="preserve"> së </w:t>
      </w:r>
      <w:r w:rsidR="00BF2C11" w:rsidRPr="00970765">
        <w:t xml:space="preserve">mjediset dhe siguron cilësinë e </w:t>
      </w:r>
      <w:r w:rsidRPr="00970765">
        <w:t>shërbimeve të kryera.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343"/>
        <w:gridCol w:w="2610"/>
        <w:gridCol w:w="2610"/>
        <w:gridCol w:w="1827"/>
        <w:gridCol w:w="3239"/>
      </w:tblGrid>
      <w:tr w:rsidR="00970765" w:rsidRPr="00970765" w14:paraId="5D2DB82A" w14:textId="77777777" w:rsidTr="7EB387E5">
        <w:trPr>
          <w:tblHeader/>
          <w:jc w:val="center"/>
        </w:trPr>
        <w:tc>
          <w:tcPr>
            <w:tcW w:w="14174" w:type="dxa"/>
            <w:gridSpan w:val="6"/>
            <w:shd w:val="clear" w:color="auto" w:fill="auto"/>
          </w:tcPr>
          <w:p w14:paraId="68108791" w14:textId="3AD15AAC" w:rsidR="008B28A9" w:rsidRPr="00970765" w:rsidRDefault="00DC2C6D" w:rsidP="0066200D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970765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sq-AL"/>
              </w:rPr>
              <w:lastRenderedPageBreak/>
              <w:t>Bojaxhi</w:t>
            </w:r>
          </w:p>
        </w:tc>
      </w:tr>
      <w:tr w:rsidR="00970765" w:rsidRPr="00970765" w14:paraId="73598B23" w14:textId="77777777" w:rsidTr="006E6373">
        <w:trPr>
          <w:tblHeader/>
          <w:jc w:val="center"/>
        </w:trPr>
        <w:tc>
          <w:tcPr>
            <w:tcW w:w="1545" w:type="dxa"/>
            <w:shd w:val="clear" w:color="auto" w:fill="auto"/>
          </w:tcPr>
          <w:p w14:paraId="3DFF1214" w14:textId="77777777" w:rsidR="001C66B2" w:rsidRPr="00970765" w:rsidRDefault="001C66B2" w:rsidP="00D15776">
            <w:pPr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Funksionet</w:t>
            </w:r>
          </w:p>
        </w:tc>
        <w:tc>
          <w:tcPr>
            <w:tcW w:w="2343" w:type="dxa"/>
            <w:shd w:val="clear" w:color="auto" w:fill="auto"/>
          </w:tcPr>
          <w:p w14:paraId="7D65558A" w14:textId="77777777" w:rsidR="001C66B2" w:rsidRPr="00970765" w:rsidRDefault="001C66B2" w:rsidP="00D15776">
            <w:pPr>
              <w:ind w:left="177"/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Përgjegjësitë /Detyrat</w:t>
            </w:r>
          </w:p>
        </w:tc>
        <w:tc>
          <w:tcPr>
            <w:tcW w:w="2610" w:type="dxa"/>
            <w:shd w:val="clear" w:color="auto" w:fill="auto"/>
          </w:tcPr>
          <w:p w14:paraId="338F8BE4" w14:textId="77777777" w:rsidR="001C66B2" w:rsidRPr="00970765" w:rsidRDefault="001C66B2" w:rsidP="00D15776">
            <w:pPr>
              <w:ind w:right="-108"/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NJOHURITË</w:t>
            </w:r>
          </w:p>
        </w:tc>
        <w:tc>
          <w:tcPr>
            <w:tcW w:w="2610" w:type="dxa"/>
            <w:shd w:val="clear" w:color="auto" w:fill="auto"/>
          </w:tcPr>
          <w:p w14:paraId="24F66DF1" w14:textId="77777777" w:rsidR="001C66B2" w:rsidRPr="00970765" w:rsidRDefault="001C66B2" w:rsidP="00D15776">
            <w:pPr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AFTËSITË</w:t>
            </w:r>
          </w:p>
        </w:tc>
        <w:tc>
          <w:tcPr>
            <w:tcW w:w="1827" w:type="dxa"/>
            <w:shd w:val="clear" w:color="auto" w:fill="auto"/>
          </w:tcPr>
          <w:p w14:paraId="1CE46E4D" w14:textId="77777777" w:rsidR="001C66B2" w:rsidRPr="00970765" w:rsidRDefault="001C66B2" w:rsidP="00D15776">
            <w:pPr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QËNDRIMET</w:t>
            </w:r>
          </w:p>
        </w:tc>
        <w:tc>
          <w:tcPr>
            <w:tcW w:w="3239" w:type="dxa"/>
            <w:shd w:val="clear" w:color="auto" w:fill="auto"/>
          </w:tcPr>
          <w:p w14:paraId="026838D9" w14:textId="77777777" w:rsidR="001C66B2" w:rsidRPr="00970765" w:rsidRDefault="001C66B2" w:rsidP="00D15776">
            <w:pPr>
              <w:jc w:val="center"/>
              <w:rPr>
                <w:b/>
                <w:lang w:eastAsia="en-US"/>
              </w:rPr>
            </w:pPr>
            <w:r w:rsidRPr="00970765">
              <w:rPr>
                <w:b/>
                <w:lang w:eastAsia="en-US"/>
              </w:rPr>
              <w:t>KRITERET E PERFORMANCËS</w:t>
            </w:r>
          </w:p>
        </w:tc>
      </w:tr>
      <w:tr w:rsidR="00970765" w:rsidRPr="00970765" w14:paraId="54BC27F5" w14:textId="77777777" w:rsidTr="006E6373">
        <w:trPr>
          <w:trHeight w:val="937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4D3BA14C" w14:textId="77777777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</w:p>
          <w:p w14:paraId="03A7BA74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Funksioni 1</w:t>
            </w:r>
          </w:p>
          <w:p w14:paraId="54A89F73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</w:p>
          <w:p w14:paraId="63F9D82A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Analizon, planifikon dhe organizon punën </w:t>
            </w:r>
          </w:p>
        </w:tc>
        <w:tc>
          <w:tcPr>
            <w:tcW w:w="2343" w:type="dxa"/>
            <w:shd w:val="clear" w:color="auto" w:fill="auto"/>
          </w:tcPr>
          <w:p w14:paraId="02E6B7DA" w14:textId="77777777" w:rsidR="00A511F9" w:rsidRPr="00970765" w:rsidRDefault="00A511F9" w:rsidP="00A511F9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1</w:t>
            </w:r>
          </w:p>
          <w:p w14:paraId="6827CB95" w14:textId="02D02695" w:rsidR="00A511F9" w:rsidRPr="00970765" w:rsidRDefault="00DB4E25" w:rsidP="00A511F9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Lexon dokumentacionin </w:t>
            </w:r>
            <w:r w:rsidR="001D70A0" w:rsidRPr="00970765">
              <w:rPr>
                <w:lang w:eastAsia="en-US"/>
              </w:rPr>
              <w:t>teknik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59BA0578" w14:textId="4E75F970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Sektori i 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rtimit ne vend</w:t>
            </w:r>
          </w:p>
          <w:p w14:paraId="3FA98E43" w14:textId="192FECD9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Kuadri rregullator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fush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 e 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rtimit</w:t>
            </w:r>
          </w:p>
          <w:p w14:paraId="320D0AB6" w14:textId="43D174D5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Simbolet dhe </w:t>
            </w:r>
            <w:proofErr w:type="spellStart"/>
            <w:r w:rsidRPr="00970765">
              <w:rPr>
                <w:lang w:eastAsia="en-US"/>
              </w:rPr>
              <w:t>sinjalistika</w:t>
            </w:r>
            <w:proofErr w:type="spellEnd"/>
            <w:r w:rsidRPr="00970765">
              <w:rPr>
                <w:lang w:eastAsia="en-US"/>
              </w:rPr>
              <w:t xml:space="preserve"> n</w:t>
            </w:r>
            <w:r w:rsidR="00F97B6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skicat dhe projektet</w:t>
            </w:r>
          </w:p>
          <w:p w14:paraId="7E111D4A" w14:textId="1876F8AF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Interpretimi i skicave baz</w:t>
            </w:r>
            <w:r w:rsidR="00F97B67" w:rsidRPr="00970765">
              <w:rPr>
                <w:lang w:eastAsia="en-US"/>
              </w:rPr>
              <w:t>ë</w:t>
            </w:r>
          </w:p>
          <w:p w14:paraId="666BAC7D" w14:textId="0F25F6D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F97B6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sia e </w:t>
            </w:r>
            <w:r w:rsidR="00B5594D" w:rsidRPr="00970765">
              <w:rPr>
                <w:lang w:eastAsia="en-US"/>
              </w:rPr>
              <w:t>menaxhimit</w:t>
            </w:r>
            <w:r w:rsidRPr="00970765">
              <w:rPr>
                <w:lang w:eastAsia="en-US"/>
              </w:rPr>
              <w:t>, planifikimit, organizimit dhe monitorimit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biznesit</w:t>
            </w:r>
          </w:p>
          <w:p w14:paraId="1EB7B449" w14:textId="1B4F8477" w:rsidR="00780A9F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sia e </w:t>
            </w:r>
            <w:r w:rsidR="00B5594D" w:rsidRPr="00970765">
              <w:rPr>
                <w:lang w:eastAsia="en-US"/>
              </w:rPr>
              <w:t>menaxhimit</w:t>
            </w:r>
            <w:r w:rsidRPr="00970765">
              <w:rPr>
                <w:lang w:eastAsia="en-US"/>
              </w:rPr>
              <w:t xml:space="preserve">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burimeve njer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zore </w:t>
            </w:r>
          </w:p>
          <w:p w14:paraId="1310BF6F" w14:textId="00F60740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mjeteve dhe pajisjeve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bojatisje, funksionimi dhe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rdorimi i tyre </w:t>
            </w:r>
          </w:p>
          <w:p w14:paraId="6C6FF0C6" w14:textId="36BD0E85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Preventi</w:t>
            </w:r>
            <w:r w:rsidR="00F97B67" w:rsidRPr="00970765">
              <w:rPr>
                <w:lang w:eastAsia="en-US"/>
              </w:rPr>
              <w:t>v</w:t>
            </w:r>
            <w:r w:rsidRPr="00970765">
              <w:rPr>
                <w:lang w:eastAsia="en-US"/>
              </w:rPr>
              <w:t>i i nj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punimi, element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t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rb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</w:t>
            </w:r>
            <w:r w:rsidR="00BE7E60" w:rsidRPr="00970765">
              <w:rPr>
                <w:lang w:eastAsia="en-US"/>
              </w:rPr>
              <w:t>ë</w:t>
            </w:r>
            <w:r w:rsidR="001476BA" w:rsidRPr="00970765">
              <w:rPr>
                <w:lang w:eastAsia="en-US"/>
              </w:rPr>
              <w:t>s dhe llogar</w:t>
            </w:r>
            <w:r w:rsidRPr="00970765">
              <w:rPr>
                <w:lang w:eastAsia="en-US"/>
              </w:rPr>
              <w:t>itjet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rkat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se</w:t>
            </w:r>
          </w:p>
          <w:p w14:paraId="0ABF7FB8" w14:textId="04F0502D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Radha e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dhe respektimi i etapave</w:t>
            </w:r>
            <w:r w:rsidR="00742704" w:rsidRPr="00970765">
              <w:rPr>
                <w:lang w:eastAsia="en-US"/>
              </w:rPr>
              <w:t xml:space="preserve"> dhe grafikut</w:t>
            </w:r>
            <w:r w:rsidRPr="00970765">
              <w:rPr>
                <w:lang w:eastAsia="en-US"/>
              </w:rPr>
              <w:t xml:space="preserve">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realizimit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punimit</w:t>
            </w:r>
          </w:p>
          <w:p w14:paraId="23DD664B" w14:textId="0F82284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dokumentacionit teknik dhe plot</w:t>
            </w:r>
            <w:r w:rsidR="001476BA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simi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rkat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76367D6" w14:textId="4F9A94A8" w:rsidR="00514544" w:rsidRPr="00970765" w:rsidRDefault="00514544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bCs/>
              </w:rPr>
              <w:t>T</w:t>
            </w:r>
            <w:r w:rsidR="00F16587" w:rsidRPr="00970765">
              <w:rPr>
                <w:bCs/>
              </w:rPr>
              <w:t>ë</w:t>
            </w:r>
            <w:r w:rsidRPr="00970765">
              <w:rPr>
                <w:bCs/>
              </w:rPr>
              <w:t xml:space="preserve"> lexoj</w:t>
            </w:r>
            <w:r w:rsidR="00F16587" w:rsidRPr="00970765">
              <w:rPr>
                <w:bCs/>
              </w:rPr>
              <w:t>ë</w:t>
            </w:r>
            <w:r w:rsidRPr="00970765">
              <w:rPr>
                <w:bCs/>
              </w:rPr>
              <w:t xml:space="preserve"> dokumentacionin teknik të kërkuar për të kryer detyrën e punës.</w:t>
            </w:r>
          </w:p>
          <w:p w14:paraId="49544BEB" w14:textId="2B933624" w:rsidR="00A511F9" w:rsidRPr="00970765" w:rsidRDefault="00A511F9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vlerësoj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në objekt proceset e nevojshme të punës</w:t>
            </w:r>
          </w:p>
          <w:p w14:paraId="2264C272" w14:textId="189CB166" w:rsidR="00A511F9" w:rsidRPr="00970765" w:rsidRDefault="00A511F9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llogaris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rfaqet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m2</w:t>
            </w:r>
          </w:p>
          <w:p w14:paraId="5FB08F88" w14:textId="2BB3556A" w:rsidR="00A511F9" w:rsidRPr="00970765" w:rsidRDefault="00A511F9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bazën materiale të nevojshme</w:t>
            </w:r>
          </w:p>
          <w:p w14:paraId="13CA19C8" w14:textId="3F490BC5" w:rsidR="00A511F9" w:rsidRPr="00970765" w:rsidRDefault="00A511F9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mjetet e punës dhe pajisjet e nevojshme</w:t>
            </w:r>
          </w:p>
          <w:p w14:paraId="36A9EB17" w14:textId="57DE45EF" w:rsidR="00A511F9" w:rsidRPr="00970765" w:rsidRDefault="00A511F9" w:rsidP="00790C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nevojën për burime njerëzore</w:t>
            </w:r>
          </w:p>
          <w:p w14:paraId="062D833C" w14:textId="77777777" w:rsidR="00347802" w:rsidRPr="00970765" w:rsidRDefault="00A511F9" w:rsidP="0034780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ndaj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detyrat e punës</w:t>
            </w:r>
          </w:p>
          <w:p w14:paraId="6A8621A3" w14:textId="31EABB7B" w:rsidR="00347802" w:rsidRPr="00970765" w:rsidRDefault="00347802" w:rsidP="0034780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Pr="00970765">
              <w:rPr>
                <w:bCs/>
              </w:rPr>
              <w:t>ërgatit</w:t>
            </w:r>
            <w:r w:rsidR="00F16587" w:rsidRPr="00970765">
              <w:rPr>
                <w:bCs/>
              </w:rPr>
              <w:t>ë</w:t>
            </w:r>
            <w:r w:rsidR="001D70A0" w:rsidRPr="00970765">
              <w:rPr>
                <w:bCs/>
              </w:rPr>
              <w:t xml:space="preserve"> </w:t>
            </w:r>
            <w:r w:rsidRPr="00970765">
              <w:rPr>
                <w:bCs/>
              </w:rPr>
              <w:t>grafikun e punimeve për kryerjen e punëve në tërësinë e tyre dhe në faza</w:t>
            </w:r>
            <w:r w:rsidRPr="00970765">
              <w:t xml:space="preserve"> </w:t>
            </w:r>
            <w:r w:rsidRPr="00970765">
              <w:rPr>
                <w:bCs/>
              </w:rPr>
              <w:t xml:space="preserve">në përputhje me detyrat e punës </w:t>
            </w:r>
            <w:r w:rsidRPr="00970765">
              <w:rPr>
                <w:bCs/>
              </w:rPr>
              <w:lastRenderedPageBreak/>
              <w:t>dhe në bashkëpunim me eprorët, inxhinierët, ekspertët e licencuar kur është e</w:t>
            </w:r>
            <w:r w:rsidR="001D70A0" w:rsidRPr="00970765">
              <w:rPr>
                <w:bCs/>
              </w:rPr>
              <w:t xml:space="preserve"> </w:t>
            </w:r>
            <w:r w:rsidRPr="00970765">
              <w:rPr>
                <w:bCs/>
              </w:rPr>
              <w:t>nevojshme.</w:t>
            </w:r>
          </w:p>
          <w:p w14:paraId="5070C47A" w14:textId="5A8FC0B6" w:rsidR="003C3E77" w:rsidRPr="00970765" w:rsidRDefault="00A511F9" w:rsidP="00347802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koordinoj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 me grupe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procese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tjera pune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rtese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112E6E24" w14:textId="0075199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korrekt/e</w:t>
            </w:r>
          </w:p>
          <w:p w14:paraId="3D440B2F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bashkëpunues/e</w:t>
            </w:r>
          </w:p>
          <w:p w14:paraId="766DD513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kujdesshëm/me</w:t>
            </w:r>
          </w:p>
          <w:p w14:paraId="6E943349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përpiktë</w:t>
            </w:r>
          </w:p>
          <w:p w14:paraId="46805B40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komunikojë në mënyrë etike</w:t>
            </w:r>
          </w:p>
          <w:p w14:paraId="45397719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ketë paraqitje korrekte</w:t>
            </w:r>
          </w:p>
          <w:p w14:paraId="489AD38C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këmbëngulës</w:t>
            </w:r>
          </w:p>
          <w:p w14:paraId="76B2770D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vendosur</w:t>
            </w:r>
          </w:p>
          <w:p w14:paraId="378E1BB8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duruar</w:t>
            </w:r>
          </w:p>
          <w:p w14:paraId="61CA2E32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Krijues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63F54CA7" w14:textId="7C423C9F" w:rsidR="00514544" w:rsidRPr="00970765" w:rsidRDefault="00514544" w:rsidP="0034780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bCs/>
              </w:rPr>
              <w:t>T</w:t>
            </w:r>
            <w:r w:rsidR="00F16587" w:rsidRPr="00970765">
              <w:rPr>
                <w:bCs/>
              </w:rPr>
              <w:t>ë</w:t>
            </w:r>
            <w:r w:rsidRPr="00970765">
              <w:rPr>
                <w:bCs/>
              </w:rPr>
              <w:t xml:space="preserve"> lexoj</w:t>
            </w:r>
            <w:r w:rsidR="00F16587" w:rsidRPr="00970765">
              <w:rPr>
                <w:bCs/>
              </w:rPr>
              <w:t>ë</w:t>
            </w:r>
            <w:r w:rsidRPr="00970765">
              <w:rPr>
                <w:bCs/>
              </w:rPr>
              <w:t xml:space="preserve"> dokumentacionin teknik të kërkuar për të kryer detyrën e punës.</w:t>
            </w:r>
          </w:p>
          <w:p w14:paraId="23E15C5A" w14:textId="15802B95" w:rsidR="00A511F9" w:rsidRPr="00970765" w:rsidRDefault="00A511F9" w:rsidP="00A511F9">
            <w:p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vlerësoj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në objekt proceset e nevojshme të punës sipas projektit</w:t>
            </w:r>
          </w:p>
          <w:p w14:paraId="17A0BC8B" w14:textId="17ED1C97" w:rsidR="00A511F9" w:rsidRPr="00970765" w:rsidRDefault="00A511F9" w:rsidP="00A511F9">
            <w:p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llogaris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rfaqet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m2 sipas projektit dhe objektit 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rtimor</w:t>
            </w:r>
          </w:p>
          <w:p w14:paraId="74F3FD75" w14:textId="7AE4EBEF" w:rsidR="000A7CCC" w:rsidRPr="00970765" w:rsidRDefault="00A511F9" w:rsidP="000A7CCC">
            <w:p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bazën materiale të nevojshme</w:t>
            </w:r>
            <w:r w:rsidR="000A7CCC" w:rsidRPr="00970765">
              <w:rPr>
                <w:lang w:eastAsia="en-US"/>
              </w:rPr>
              <w:t xml:space="preserve"> sipas projektit dhe objektit nd</w:t>
            </w:r>
            <w:r w:rsidR="00BE7E60" w:rsidRPr="00970765">
              <w:rPr>
                <w:lang w:eastAsia="en-US"/>
              </w:rPr>
              <w:t>ë</w:t>
            </w:r>
            <w:r w:rsidR="000A7CCC" w:rsidRPr="00970765">
              <w:rPr>
                <w:lang w:eastAsia="en-US"/>
              </w:rPr>
              <w:t>rtimor</w:t>
            </w:r>
          </w:p>
          <w:p w14:paraId="4DC9006F" w14:textId="14280392" w:rsidR="00985663" w:rsidRPr="00970765" w:rsidRDefault="00A511F9" w:rsidP="00985663">
            <w:p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mjetet e punës dhe pajisjet e nevojshme</w:t>
            </w:r>
            <w:r w:rsidR="00985663" w:rsidRPr="00970765">
              <w:rPr>
                <w:lang w:eastAsia="en-US"/>
              </w:rPr>
              <w:t xml:space="preserve"> sipas projektit dhe objektit nd</w:t>
            </w:r>
            <w:r w:rsidR="00BE7E60" w:rsidRPr="00970765">
              <w:rPr>
                <w:lang w:eastAsia="en-US"/>
              </w:rPr>
              <w:t>ë</w:t>
            </w:r>
            <w:r w:rsidR="00985663" w:rsidRPr="00970765">
              <w:rPr>
                <w:lang w:eastAsia="en-US"/>
              </w:rPr>
              <w:t>rtimor</w:t>
            </w:r>
          </w:p>
          <w:p w14:paraId="633A60D4" w14:textId="70794C12" w:rsidR="00985663" w:rsidRPr="00970765" w:rsidRDefault="00A511F9" w:rsidP="0034780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planifikoj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nevojën për burime njerëzore</w:t>
            </w:r>
            <w:r w:rsidR="00985663" w:rsidRPr="00970765">
              <w:rPr>
                <w:lang w:eastAsia="en-US"/>
              </w:rPr>
              <w:t xml:space="preserve"> sipas projektit dhe objektit nd</w:t>
            </w:r>
            <w:r w:rsidR="00BE7E60" w:rsidRPr="00970765">
              <w:rPr>
                <w:lang w:eastAsia="en-US"/>
              </w:rPr>
              <w:t>ë</w:t>
            </w:r>
            <w:r w:rsidR="00985663" w:rsidRPr="00970765">
              <w:rPr>
                <w:lang w:eastAsia="en-US"/>
              </w:rPr>
              <w:t>rtimor</w:t>
            </w:r>
          </w:p>
          <w:p w14:paraId="635DF617" w14:textId="77777777" w:rsidR="00347802" w:rsidRPr="00970765" w:rsidRDefault="00A511F9" w:rsidP="0034780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ndaj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detyrat e punës</w:t>
            </w:r>
            <w:r w:rsidR="00985663" w:rsidRPr="00970765">
              <w:rPr>
                <w:lang w:eastAsia="en-US"/>
              </w:rPr>
              <w:t xml:space="preserve"> sipas projektit </w:t>
            </w:r>
          </w:p>
          <w:p w14:paraId="717D3A3B" w14:textId="18CCAC6B" w:rsidR="00347802" w:rsidRPr="00970765" w:rsidRDefault="00347802" w:rsidP="0034780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Pr="00970765">
              <w:rPr>
                <w:bCs/>
              </w:rPr>
              <w:t>ërgatit</w:t>
            </w:r>
            <w:r w:rsidR="00F16587" w:rsidRPr="00970765">
              <w:rPr>
                <w:bCs/>
              </w:rPr>
              <w:t>ë</w:t>
            </w:r>
            <w:r w:rsidR="001D70A0" w:rsidRPr="00970765">
              <w:rPr>
                <w:bCs/>
              </w:rPr>
              <w:t xml:space="preserve"> </w:t>
            </w:r>
            <w:r w:rsidRPr="00970765">
              <w:rPr>
                <w:bCs/>
              </w:rPr>
              <w:t>grafikun e punimeve për kryerjen e punëve në tërësinë e tyre dhe në faza</w:t>
            </w:r>
            <w:r w:rsidRPr="00970765">
              <w:t xml:space="preserve"> </w:t>
            </w:r>
            <w:r w:rsidRPr="00970765">
              <w:rPr>
                <w:bCs/>
              </w:rPr>
              <w:t xml:space="preserve">në përputhje me detyrat e punës dhe në bashkëpunim me eprorët, </w:t>
            </w:r>
            <w:r w:rsidRPr="00970765">
              <w:rPr>
                <w:bCs/>
              </w:rPr>
              <w:lastRenderedPageBreak/>
              <w:t>inxhinierët, ekspertët e licencuar kur është e nevojshme.</w:t>
            </w:r>
          </w:p>
          <w:p w14:paraId="245B1187" w14:textId="6D7B7511" w:rsidR="00A511F9" w:rsidRPr="00970765" w:rsidRDefault="00A511F9" w:rsidP="00347802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koordinoj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 me grupe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procese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tjera pune 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rtese</w:t>
            </w:r>
            <w:r w:rsidR="003771DD" w:rsidRPr="00970765">
              <w:rPr>
                <w:lang w:eastAsia="en-US"/>
              </w:rPr>
              <w:t xml:space="preserve"> sipas radh</w:t>
            </w:r>
            <w:r w:rsidR="00BE7E60" w:rsidRPr="00970765">
              <w:rPr>
                <w:lang w:eastAsia="en-US"/>
              </w:rPr>
              <w:t>ë</w:t>
            </w:r>
            <w:r w:rsidR="003771DD" w:rsidRPr="00970765">
              <w:rPr>
                <w:lang w:eastAsia="en-US"/>
              </w:rPr>
              <w:t>s s</w:t>
            </w:r>
            <w:r w:rsidR="00BE7E60" w:rsidRPr="00970765">
              <w:rPr>
                <w:lang w:eastAsia="en-US"/>
              </w:rPr>
              <w:t>ë</w:t>
            </w:r>
            <w:r w:rsidR="003771DD" w:rsidRPr="00970765">
              <w:rPr>
                <w:lang w:eastAsia="en-US"/>
              </w:rPr>
              <w:t xml:space="preserve"> pun</w:t>
            </w:r>
            <w:r w:rsidR="00BE7E60" w:rsidRPr="00970765">
              <w:rPr>
                <w:lang w:eastAsia="en-US"/>
              </w:rPr>
              <w:t>ë</w:t>
            </w:r>
            <w:r w:rsidR="003771DD" w:rsidRPr="00970765">
              <w:rPr>
                <w:lang w:eastAsia="en-US"/>
              </w:rPr>
              <w:t>s</w:t>
            </w:r>
          </w:p>
        </w:tc>
      </w:tr>
      <w:tr w:rsidR="00970765" w:rsidRPr="00970765" w14:paraId="3E6600AC" w14:textId="77777777" w:rsidTr="006E6373">
        <w:trPr>
          <w:trHeight w:val="618"/>
          <w:jc w:val="center"/>
        </w:trPr>
        <w:tc>
          <w:tcPr>
            <w:tcW w:w="1545" w:type="dxa"/>
            <w:vMerge/>
            <w:vAlign w:val="center"/>
          </w:tcPr>
          <w:p w14:paraId="5155B985" w14:textId="235AD16B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0BB0326" w14:textId="77777777" w:rsidR="00A511F9" w:rsidRPr="00970765" w:rsidRDefault="00A511F9" w:rsidP="00A511F9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2</w:t>
            </w:r>
          </w:p>
          <w:p w14:paraId="0174AEDC" w14:textId="77777777" w:rsidR="00A511F9" w:rsidRPr="00970765" w:rsidRDefault="00A511F9" w:rsidP="00A511F9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Vlerëson në objekt proceset e nevojshme të punës</w:t>
            </w:r>
          </w:p>
        </w:tc>
        <w:tc>
          <w:tcPr>
            <w:tcW w:w="2610" w:type="dxa"/>
            <w:vMerge/>
          </w:tcPr>
          <w:p w14:paraId="7464F088" w14:textId="77777777" w:rsidR="00A511F9" w:rsidRPr="00970765" w:rsidRDefault="00A511F9" w:rsidP="00A511F9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F6C7D9A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01B6D69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74147A3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3025AE22" w14:textId="77777777" w:rsidTr="006E6373">
        <w:trPr>
          <w:trHeight w:val="618"/>
          <w:jc w:val="center"/>
        </w:trPr>
        <w:tc>
          <w:tcPr>
            <w:tcW w:w="1545" w:type="dxa"/>
            <w:vMerge/>
            <w:vAlign w:val="center"/>
          </w:tcPr>
          <w:p w14:paraId="6A3492C2" w14:textId="77777777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DEF193B" w14:textId="77777777" w:rsidR="00A511F9" w:rsidRPr="00970765" w:rsidRDefault="00A511F9" w:rsidP="00A511F9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3</w:t>
            </w:r>
          </w:p>
          <w:p w14:paraId="58A7D6D5" w14:textId="77777777" w:rsidR="00A511F9" w:rsidRPr="00970765" w:rsidRDefault="00A511F9" w:rsidP="00A511F9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Planifikon bazën materiale të nevojshme</w:t>
            </w:r>
          </w:p>
        </w:tc>
        <w:tc>
          <w:tcPr>
            <w:tcW w:w="2610" w:type="dxa"/>
            <w:vMerge/>
          </w:tcPr>
          <w:p w14:paraId="39E98085" w14:textId="77777777" w:rsidR="00A511F9" w:rsidRPr="00970765" w:rsidRDefault="00A511F9" w:rsidP="00A511F9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DF451AC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0EE07C8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6AD4465" w14:textId="77777777" w:rsidR="00A511F9" w:rsidRPr="00970765" w:rsidRDefault="00A511F9" w:rsidP="00A511F9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4E5CD06D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30962738" w14:textId="77777777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B6B5328" w14:textId="77777777" w:rsidR="00A511F9" w:rsidRPr="00970765" w:rsidRDefault="00A511F9" w:rsidP="00A511F9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2F61E7C5" w14:textId="191A777B" w:rsidR="00A511F9" w:rsidRPr="00970765" w:rsidRDefault="00A511F9" w:rsidP="00A511F9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Planifikon mjetet e punës dhe pajisjet e nevojshme</w:t>
            </w:r>
          </w:p>
        </w:tc>
        <w:tc>
          <w:tcPr>
            <w:tcW w:w="2610" w:type="dxa"/>
            <w:vMerge/>
          </w:tcPr>
          <w:p w14:paraId="5A0539EC" w14:textId="77777777" w:rsidR="00A511F9" w:rsidRPr="00970765" w:rsidRDefault="00A511F9" w:rsidP="00A511F9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58BE5E8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2FFC096" w14:textId="77777777" w:rsidR="00A511F9" w:rsidRPr="00970765" w:rsidRDefault="00A511F9" w:rsidP="00A511F9">
            <w:pPr>
              <w:ind w:left="36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88C0307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07A8385D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59B4B7DE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4FEAA6D" w14:textId="77777777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38DCC4DB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Planifikon nevojën për burime njerëzore</w:t>
            </w:r>
          </w:p>
        </w:tc>
        <w:tc>
          <w:tcPr>
            <w:tcW w:w="2610" w:type="dxa"/>
            <w:vMerge/>
          </w:tcPr>
          <w:p w14:paraId="0878D450" w14:textId="7777777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E75B0DE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40F0A25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004EA95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03665AC" w14:textId="77777777" w:rsidTr="006E6373">
        <w:trPr>
          <w:trHeight w:val="726"/>
          <w:jc w:val="center"/>
        </w:trPr>
        <w:tc>
          <w:tcPr>
            <w:tcW w:w="1545" w:type="dxa"/>
            <w:vMerge/>
            <w:vAlign w:val="center"/>
          </w:tcPr>
          <w:p w14:paraId="5B87005B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5258237" w14:textId="77777777" w:rsidR="00A511F9" w:rsidRPr="00970765" w:rsidRDefault="00A511F9" w:rsidP="00A511F9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6</w:t>
            </w:r>
          </w:p>
          <w:p w14:paraId="6B016C0B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Ndan detyrat e punës</w:t>
            </w:r>
          </w:p>
        </w:tc>
        <w:tc>
          <w:tcPr>
            <w:tcW w:w="2610" w:type="dxa"/>
            <w:vMerge/>
          </w:tcPr>
          <w:p w14:paraId="309AC9B3" w14:textId="7777777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D389A7D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F8B8BAC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77A0C4A" w14:textId="77777777" w:rsidR="00A511F9" w:rsidRPr="00970765" w:rsidRDefault="00A511F9" w:rsidP="00A511F9">
            <w:pPr>
              <w:numPr>
                <w:ilvl w:val="0"/>
                <w:numId w:val="4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4138E54F" w14:textId="77777777" w:rsidTr="006E6373">
        <w:trPr>
          <w:trHeight w:val="539"/>
          <w:jc w:val="center"/>
        </w:trPr>
        <w:tc>
          <w:tcPr>
            <w:tcW w:w="1545" w:type="dxa"/>
            <w:vMerge/>
            <w:vAlign w:val="center"/>
          </w:tcPr>
          <w:p w14:paraId="6861641A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DF980C4" w14:textId="14D6FC35" w:rsidR="00A511F9" w:rsidRPr="00970765" w:rsidRDefault="00A511F9" w:rsidP="001D70A0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Detyra </w:t>
            </w:r>
            <w:r w:rsidR="00304409" w:rsidRPr="00970765">
              <w:rPr>
                <w:b/>
                <w:u w:val="single"/>
                <w:lang w:eastAsia="en-US"/>
              </w:rPr>
              <w:t>7</w:t>
            </w:r>
          </w:p>
          <w:p w14:paraId="7B4A2052" w14:textId="0664C400" w:rsidR="00A511F9" w:rsidRPr="00970765" w:rsidRDefault="00347802" w:rsidP="001D70A0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70765">
              <w:rPr>
                <w:rFonts w:ascii="Times New Roman" w:hAnsi="Times New Roman"/>
                <w:bCs/>
                <w:sz w:val="24"/>
                <w:szCs w:val="24"/>
              </w:rPr>
              <w:t>Përgatit grafikun e punimeve në përputhje me detyrat e</w:t>
            </w:r>
            <w:r w:rsidR="001D70A0" w:rsidRPr="009707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605A" w:rsidRPr="00970765">
              <w:rPr>
                <w:rFonts w:ascii="Times New Roman" w:hAnsi="Times New Roman"/>
                <w:bCs/>
                <w:sz w:val="24"/>
                <w:szCs w:val="24"/>
              </w:rPr>
              <w:t>veta</w:t>
            </w:r>
          </w:p>
        </w:tc>
        <w:tc>
          <w:tcPr>
            <w:tcW w:w="2610" w:type="dxa"/>
            <w:vMerge/>
          </w:tcPr>
          <w:p w14:paraId="65C6D2B0" w14:textId="7777777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78D8F2B" w14:textId="77777777" w:rsidR="00A511F9" w:rsidRPr="00970765" w:rsidRDefault="00A511F9" w:rsidP="00A511F9">
            <w:pPr>
              <w:ind w:left="36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CBA274F" w14:textId="77777777" w:rsidR="00A511F9" w:rsidRPr="00970765" w:rsidRDefault="00A511F9" w:rsidP="00A511F9">
            <w:pPr>
              <w:numPr>
                <w:ilvl w:val="0"/>
                <w:numId w:val="5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C82CE7F" w14:textId="77777777" w:rsidR="00A511F9" w:rsidRPr="00970765" w:rsidRDefault="00A511F9" w:rsidP="00A511F9">
            <w:pPr>
              <w:numPr>
                <w:ilvl w:val="0"/>
                <w:numId w:val="5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1F12B824" w14:textId="77777777" w:rsidTr="006E6373">
        <w:trPr>
          <w:trHeight w:val="539"/>
          <w:jc w:val="center"/>
        </w:trPr>
        <w:tc>
          <w:tcPr>
            <w:tcW w:w="1545" w:type="dxa"/>
            <w:vMerge/>
            <w:vAlign w:val="center"/>
          </w:tcPr>
          <w:p w14:paraId="1F691565" w14:textId="77777777" w:rsidR="00A511F9" w:rsidRPr="00970765" w:rsidRDefault="00A511F9" w:rsidP="00A511F9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2D277E8" w14:textId="77777777" w:rsidR="00347802" w:rsidRPr="00970765" w:rsidRDefault="00A511F9" w:rsidP="001D70A0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Detyra </w:t>
            </w:r>
            <w:r w:rsidR="00304409" w:rsidRPr="00970765">
              <w:rPr>
                <w:b/>
                <w:u w:val="single"/>
                <w:lang w:eastAsia="en-US"/>
              </w:rPr>
              <w:t>8</w:t>
            </w:r>
          </w:p>
          <w:p w14:paraId="1CBFF4EB" w14:textId="62BFEB5F" w:rsidR="00A511F9" w:rsidRPr="00970765" w:rsidRDefault="00347802" w:rsidP="001D70A0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 xml:space="preserve">Koordinon aktivitetet </w:t>
            </w:r>
            <w:r w:rsidRPr="00970765">
              <w:lastRenderedPageBreak/>
              <w:t>e veta me aktivitetet e bashkëpunëtorëve dhe partnerëve të biznesit.</w:t>
            </w:r>
          </w:p>
          <w:p w14:paraId="699204F3" w14:textId="77777777" w:rsidR="00347802" w:rsidRPr="00970765" w:rsidRDefault="00347802" w:rsidP="001D70A0">
            <w:pPr>
              <w:jc w:val="center"/>
              <w:rPr>
                <w:b/>
                <w:u w:val="single"/>
                <w:lang w:eastAsia="en-US"/>
              </w:rPr>
            </w:pPr>
          </w:p>
          <w:p w14:paraId="1D667C57" w14:textId="2CEC02F1" w:rsidR="00347802" w:rsidRPr="00970765" w:rsidRDefault="00347802" w:rsidP="001D70A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10" w:type="dxa"/>
            <w:vMerge/>
          </w:tcPr>
          <w:p w14:paraId="7FBCD55E" w14:textId="77777777" w:rsidR="00A511F9" w:rsidRPr="00970765" w:rsidRDefault="00A511F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A526718" w14:textId="77777777" w:rsidR="00A511F9" w:rsidRPr="00970765" w:rsidRDefault="00A511F9" w:rsidP="00A511F9">
            <w:pPr>
              <w:ind w:left="36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649C595" w14:textId="77777777" w:rsidR="00A511F9" w:rsidRPr="00970765" w:rsidRDefault="00A511F9" w:rsidP="00A511F9">
            <w:pPr>
              <w:numPr>
                <w:ilvl w:val="0"/>
                <w:numId w:val="5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72DB202" w14:textId="77777777" w:rsidR="00A511F9" w:rsidRPr="00970765" w:rsidRDefault="00A511F9" w:rsidP="00A511F9">
            <w:pPr>
              <w:numPr>
                <w:ilvl w:val="0"/>
                <w:numId w:val="5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3916398C" w14:textId="77777777" w:rsidTr="006E6373">
        <w:trPr>
          <w:trHeight w:val="232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D5D89F1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0881D199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7752958C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36401A30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543986DE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3DF7CDE9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66A3469F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20D93FF1" w14:textId="77777777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Funksioni 2</w:t>
            </w:r>
          </w:p>
          <w:p w14:paraId="4976D5E5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Përgatit vendin e punës</w:t>
            </w:r>
          </w:p>
          <w:p w14:paraId="6EF887C2" w14:textId="77777777" w:rsidR="00C63543" w:rsidRPr="00970765" w:rsidRDefault="00C63543" w:rsidP="0078798A">
            <w:pPr>
              <w:spacing w:line="259" w:lineRule="auto"/>
              <w:jc w:val="center"/>
              <w:rPr>
                <w:bCs/>
                <w:lang w:eastAsia="en-US"/>
              </w:rPr>
            </w:pPr>
          </w:p>
          <w:p w14:paraId="4F7D07F3" w14:textId="77777777" w:rsidR="00C63543" w:rsidRPr="00970765" w:rsidRDefault="00C63543" w:rsidP="0078798A">
            <w:pPr>
              <w:jc w:val="center"/>
              <w:rPr>
                <w:b/>
                <w:lang w:eastAsia="en-US"/>
              </w:rPr>
            </w:pPr>
          </w:p>
          <w:p w14:paraId="0AA6D377" w14:textId="77777777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3D0B3C12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730C4F16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3A42E2F2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330943BE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0578A419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003BFEEB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18AF3AD1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1570154F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07EE2E15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576A9202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2E703378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  <w:p w14:paraId="21735F5B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21DFAF3" w14:textId="77777777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lastRenderedPageBreak/>
              <w:t>Detyra1</w:t>
            </w:r>
          </w:p>
          <w:p w14:paraId="333134C3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Vesh uniformën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4A144094" w14:textId="4EECA108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Rëndësia e pajisjes me uniforme pune </w:t>
            </w:r>
          </w:p>
          <w:p w14:paraId="24B4AB37" w14:textId="47665A7D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pajisjeve, veglave dhe mjeteve të punës, përdorimi dhe siguromi i funksionalitetin teknike të tyre</w:t>
            </w:r>
          </w:p>
          <w:p w14:paraId="4490A0E4" w14:textId="2AB24450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bojërave përdorimi i tyre</w:t>
            </w:r>
          </w:p>
          <w:p w14:paraId="7B791CDF" w14:textId="7C4229D8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Lloji i stukove dhe përdorimi i tyre</w:t>
            </w:r>
          </w:p>
          <w:p w14:paraId="7055933D" w14:textId="342C220F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materialeve riparuese dhe përdorimi i tyre</w:t>
            </w:r>
          </w:p>
          <w:p w14:paraId="1DFE91A9" w14:textId="16A05458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solucioneve pastruese dhe përdorimi i tyre</w:t>
            </w:r>
          </w:p>
          <w:p w14:paraId="65781672" w14:textId="225C5CFA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Ndarja dhe grumbullimi </w:t>
            </w:r>
            <w:r w:rsidRPr="00970765">
              <w:rPr>
                <w:lang w:eastAsia="en-US"/>
              </w:rPr>
              <w:lastRenderedPageBreak/>
              <w:t>materialeve dhe mjeteve sipas procesit të punës</w:t>
            </w:r>
          </w:p>
          <w:p w14:paraId="05A437DB" w14:textId="20E8FF8B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Rëndësia e pastrimit paraprak të vendit të punës</w:t>
            </w:r>
          </w:p>
          <w:p w14:paraId="01C1F9AE" w14:textId="1B104DAC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ndriçimit për procese të ndryshme pune, dhe ndriçuesit e nevojshëm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B9A8BE0" w14:textId="007E3CDB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Të veshë uniformën e punës </w:t>
            </w:r>
          </w:p>
          <w:p w14:paraId="7F0652A6" w14:textId="651E74BC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 Të zbatojë rregullat e higjienës personale dhe të punës </w:t>
            </w:r>
          </w:p>
          <w:p w14:paraId="2B585256" w14:textId="55829C16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</w:t>
            </w:r>
            <w:r w:rsidR="007D68C7" w:rsidRPr="00970765">
              <w:rPr>
                <w:lang w:eastAsia="en-US"/>
              </w:rPr>
              <w:t xml:space="preserve"> dhe </w:t>
            </w:r>
            <w:r w:rsidR="00A075CB" w:rsidRPr="00970765">
              <w:rPr>
                <w:lang w:eastAsia="en-US"/>
              </w:rPr>
              <w:t>përgatit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bazën materiale</w:t>
            </w:r>
          </w:p>
          <w:p w14:paraId="302364C2" w14:textId="1F2B7F77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 mjetet e punës dhe pajisje</w:t>
            </w:r>
          </w:p>
          <w:p w14:paraId="5487D80C" w14:textId="0D66BE4D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kontrollojë dhe sigurojë funksionalitetin teknike të pajisjeve, veglave dhe mjeteve të punës</w:t>
            </w:r>
          </w:p>
          <w:p w14:paraId="3B273307" w14:textId="2F4CA587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 Të sistemojë vendin e punës</w:t>
            </w:r>
          </w:p>
          <w:p w14:paraId="1C86EA5B" w14:textId="49327635" w:rsidR="00D915EA" w:rsidRPr="00970765" w:rsidRDefault="00C63543" w:rsidP="00A075C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Të pastrojë vendin </w:t>
            </w:r>
            <w:r w:rsidR="00D915EA" w:rsidRPr="00970765">
              <w:rPr>
                <w:lang w:eastAsia="en-US"/>
              </w:rPr>
              <w:t xml:space="preserve">dhe mjetet e </w:t>
            </w:r>
            <w:r w:rsidR="00A075CB" w:rsidRPr="00970765">
              <w:rPr>
                <w:lang w:eastAsia="en-US"/>
              </w:rPr>
              <w:t>punës</w:t>
            </w:r>
            <w:r w:rsidR="00D915EA" w:rsidRPr="00970765">
              <w:rPr>
                <w:lang w:eastAsia="en-US"/>
              </w:rPr>
              <w:t xml:space="preserve"> pas </w:t>
            </w:r>
            <w:r w:rsidR="00A075CB" w:rsidRPr="00970765">
              <w:rPr>
                <w:lang w:eastAsia="en-US"/>
              </w:rPr>
              <w:t>çdo</w:t>
            </w:r>
            <w:r w:rsidR="00D915EA" w:rsidRPr="00970765">
              <w:rPr>
                <w:lang w:eastAsia="en-US"/>
              </w:rPr>
              <w:t xml:space="preserve"> procesi</w:t>
            </w:r>
            <w:r w:rsidR="001D70A0" w:rsidRPr="00970765">
              <w:rPr>
                <w:lang w:eastAsia="en-US"/>
              </w:rPr>
              <w:t xml:space="preserve"> </w:t>
            </w:r>
            <w:r w:rsidR="00D915EA" w:rsidRPr="00970765">
              <w:rPr>
                <w:lang w:eastAsia="en-US"/>
              </w:rPr>
              <w:t xml:space="preserve">pune </w:t>
            </w:r>
          </w:p>
          <w:p w14:paraId="1FF57421" w14:textId="77777777" w:rsidR="008504AF" w:rsidRPr="00970765" w:rsidRDefault="00C63543" w:rsidP="008504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sigurojë ndriçimin e duhur të vendit të punës</w:t>
            </w:r>
          </w:p>
          <w:p w14:paraId="69DBADFF" w14:textId="4BFB49B3" w:rsidR="008504AF" w:rsidRPr="00970765" w:rsidRDefault="00D915EA" w:rsidP="008504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montoj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dhe çmontoj</w:t>
            </w:r>
            <w:r w:rsidR="00F16587" w:rsidRPr="00970765">
              <w:rPr>
                <w:lang w:eastAsia="en-US"/>
              </w:rPr>
              <w:t>ë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skelat e lëvizshme, nëse është e nevojshme</w:t>
            </w:r>
          </w:p>
          <w:p w14:paraId="7C858EFF" w14:textId="5FDAC4AF" w:rsidR="00C63543" w:rsidRPr="00970765" w:rsidRDefault="00D915EA" w:rsidP="004F605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magazinoj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/sistemoj</w:t>
            </w:r>
            <w:r w:rsidR="00F16587" w:rsidRPr="00970765">
              <w:rPr>
                <w:lang w:eastAsia="en-US"/>
              </w:rPr>
              <w:t>ë</w:t>
            </w:r>
            <w:r w:rsidR="00A075CB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materialet e mbetura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17103D1F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korrekt</w:t>
            </w:r>
          </w:p>
          <w:p w14:paraId="65059C1A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sinqertë</w:t>
            </w:r>
          </w:p>
          <w:p w14:paraId="234277D6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bashkëpunues/e</w:t>
            </w:r>
          </w:p>
          <w:p w14:paraId="47FC1B91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kreativ</w:t>
            </w:r>
          </w:p>
          <w:p w14:paraId="2DBA66D0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komunikueshëm/me</w:t>
            </w:r>
          </w:p>
          <w:p w14:paraId="63070AEF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 duruar</w:t>
            </w:r>
          </w:p>
          <w:p w14:paraId="203B56B5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I/E </w:t>
            </w:r>
            <w:proofErr w:type="spellStart"/>
            <w:r w:rsidRPr="00970765">
              <w:rPr>
                <w:lang w:eastAsia="en-US"/>
              </w:rPr>
              <w:t>fleksibël</w:t>
            </w:r>
            <w:proofErr w:type="spellEnd"/>
          </w:p>
          <w:p w14:paraId="1F7A161A" w14:textId="5300F0D8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vëmendshëm/me</w:t>
            </w:r>
          </w:p>
          <w:p w14:paraId="29AEADB3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Vigjilent/e</w:t>
            </w:r>
          </w:p>
          <w:p w14:paraId="2D4A8618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qëndrueshëm/me</w:t>
            </w:r>
          </w:p>
          <w:p w14:paraId="1F0706EF" w14:textId="2FEC6111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I/E </w:t>
            </w:r>
            <w:r w:rsidRPr="00970765">
              <w:rPr>
                <w:lang w:eastAsia="en-US"/>
              </w:rPr>
              <w:lastRenderedPageBreak/>
              <w:t>moralshëm/me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75EFD997" w14:textId="38A5202A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veshë uniformën e punës sipas rregullores së brendshme</w:t>
            </w:r>
          </w:p>
          <w:p w14:paraId="0D7B7889" w14:textId="01D211FF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</w:t>
            </w:r>
            <w:r w:rsidR="007D68C7" w:rsidRPr="00970765">
              <w:rPr>
                <w:lang w:eastAsia="en-US"/>
              </w:rPr>
              <w:t xml:space="preserve"> dhe </w:t>
            </w:r>
            <w:r w:rsidR="00A075CB" w:rsidRPr="00970765">
              <w:rPr>
                <w:lang w:eastAsia="en-US"/>
              </w:rPr>
              <w:t>përgatitë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bazën materiale sipas procesit të punës </w:t>
            </w:r>
          </w:p>
          <w:p w14:paraId="54CBCADA" w14:textId="7A550168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 mjetet e punës dhe pajisje sipas procesit të punës</w:t>
            </w:r>
          </w:p>
          <w:p w14:paraId="624C2E68" w14:textId="3A3B3B82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kontrollojë dhe sigurojë funksionalitetin teknike të pajisjeve, veglave dhe mjeteve të punës </w:t>
            </w:r>
          </w:p>
          <w:p w14:paraId="2931F80B" w14:textId="2D44BFA7" w:rsidR="00C63543" w:rsidRPr="00970765" w:rsidRDefault="00C63543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sistemojë siç duhet vendin e punës </w:t>
            </w:r>
          </w:p>
          <w:p w14:paraId="7EDD5E82" w14:textId="3C72B71B" w:rsidR="00D915EA" w:rsidRPr="00970765" w:rsidRDefault="00D915EA" w:rsidP="00D915E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pastrojë vendin dhe mjetet e </w:t>
            </w:r>
            <w:r w:rsidR="00A075CB" w:rsidRPr="00970765">
              <w:rPr>
                <w:lang w:eastAsia="en-US"/>
              </w:rPr>
              <w:t>punës</w:t>
            </w:r>
            <w:r w:rsidRPr="00970765">
              <w:rPr>
                <w:lang w:eastAsia="en-US"/>
              </w:rPr>
              <w:t xml:space="preserve"> pas </w:t>
            </w:r>
            <w:r w:rsidR="00A075CB" w:rsidRPr="00970765">
              <w:rPr>
                <w:lang w:eastAsia="en-US"/>
              </w:rPr>
              <w:t>çdo</w:t>
            </w:r>
            <w:r w:rsidRPr="00970765">
              <w:rPr>
                <w:lang w:eastAsia="en-US"/>
              </w:rPr>
              <w:t xml:space="preserve"> procesi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pune </w:t>
            </w:r>
          </w:p>
          <w:p w14:paraId="2A3B1BA3" w14:textId="77777777" w:rsidR="008504AF" w:rsidRPr="00970765" w:rsidRDefault="00D915EA" w:rsidP="008504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sigurojë ndriçimin e duhur të vendit të punës</w:t>
            </w:r>
          </w:p>
          <w:p w14:paraId="0E77A528" w14:textId="21DE18B4" w:rsidR="008504AF" w:rsidRPr="00970765" w:rsidRDefault="00A075CB" w:rsidP="008504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</w:t>
            </w:r>
            <w:r w:rsidR="00D915EA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montojë</w:t>
            </w:r>
            <w:r w:rsidR="00D915EA" w:rsidRPr="00970765">
              <w:rPr>
                <w:lang w:eastAsia="en-US"/>
              </w:rPr>
              <w:t xml:space="preserve"> dhe </w:t>
            </w:r>
            <w:r w:rsidRPr="00970765">
              <w:rPr>
                <w:lang w:eastAsia="en-US"/>
              </w:rPr>
              <w:t>çmontojë</w:t>
            </w:r>
            <w:r w:rsidR="001D70A0" w:rsidRPr="00970765">
              <w:rPr>
                <w:lang w:eastAsia="en-US"/>
              </w:rPr>
              <w:t xml:space="preserve"> </w:t>
            </w:r>
            <w:r w:rsidR="00D915EA" w:rsidRPr="00970765">
              <w:rPr>
                <w:lang w:eastAsia="en-US"/>
              </w:rPr>
              <w:t>skelat e lëvizshme, nëse është e nevojshme</w:t>
            </w:r>
          </w:p>
          <w:p w14:paraId="52425290" w14:textId="086BEDAE" w:rsidR="00D915EA" w:rsidRPr="00970765" w:rsidRDefault="00A075CB" w:rsidP="008504A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</w:t>
            </w:r>
            <w:r w:rsidR="00D915EA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magazinojë</w:t>
            </w:r>
            <w:r w:rsidR="00D915EA" w:rsidRPr="00970765">
              <w:rPr>
                <w:lang w:eastAsia="en-US"/>
              </w:rPr>
              <w:t>/</w:t>
            </w:r>
            <w:r w:rsidRPr="00970765">
              <w:rPr>
                <w:lang w:eastAsia="en-US"/>
              </w:rPr>
              <w:t xml:space="preserve">sistemojë </w:t>
            </w:r>
            <w:r w:rsidR="00D915EA" w:rsidRPr="00970765">
              <w:rPr>
                <w:lang w:eastAsia="en-US"/>
              </w:rPr>
              <w:t>materialet e mbetura</w:t>
            </w:r>
          </w:p>
          <w:p w14:paraId="6BA1CBD9" w14:textId="62A8C012" w:rsidR="00C63543" w:rsidRPr="00970765" w:rsidRDefault="00C63543" w:rsidP="00D915EA">
            <w:pPr>
              <w:pStyle w:val="ListParagraph"/>
              <w:spacing w:line="259" w:lineRule="auto"/>
              <w:ind w:left="360"/>
              <w:rPr>
                <w:lang w:eastAsia="en-US"/>
              </w:rPr>
            </w:pPr>
          </w:p>
        </w:tc>
      </w:tr>
      <w:tr w:rsidR="00970765" w:rsidRPr="00970765" w14:paraId="431C9134" w14:textId="77777777" w:rsidTr="006E6373">
        <w:trPr>
          <w:trHeight w:val="232"/>
          <w:jc w:val="center"/>
        </w:trPr>
        <w:tc>
          <w:tcPr>
            <w:tcW w:w="1545" w:type="dxa"/>
            <w:vMerge/>
            <w:vAlign w:val="center"/>
          </w:tcPr>
          <w:p w14:paraId="24AA7120" w14:textId="7ED9553C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9C2941E" w14:textId="77777777" w:rsidR="00C63543" w:rsidRPr="00970765" w:rsidRDefault="00C63543" w:rsidP="0078798A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2</w:t>
            </w:r>
          </w:p>
          <w:p w14:paraId="78B92547" w14:textId="5685844C" w:rsidR="00C63543" w:rsidRPr="00970765" w:rsidRDefault="00C63543" w:rsidP="0078798A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Përzgjedh</w:t>
            </w:r>
            <w:r w:rsidR="007D68C7" w:rsidRPr="00970765">
              <w:rPr>
                <w:lang w:eastAsia="en-US"/>
              </w:rPr>
              <w:t xml:space="preserve"> dhe </w:t>
            </w:r>
            <w:r w:rsidR="00A075CB" w:rsidRPr="00970765">
              <w:rPr>
                <w:lang w:eastAsia="en-US"/>
              </w:rPr>
              <w:t>përgatit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bazën materiale</w:t>
            </w:r>
          </w:p>
        </w:tc>
        <w:tc>
          <w:tcPr>
            <w:tcW w:w="2610" w:type="dxa"/>
            <w:vMerge/>
          </w:tcPr>
          <w:p w14:paraId="71D80196" w14:textId="77777777" w:rsidR="00C63543" w:rsidRPr="00970765" w:rsidRDefault="00C63543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6C1CDCF" w14:textId="77777777" w:rsidR="00C63543" w:rsidRPr="00970765" w:rsidRDefault="00C63543" w:rsidP="0078798A">
            <w:pPr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4012A7B" w14:textId="77777777" w:rsidR="00C63543" w:rsidRPr="00970765" w:rsidRDefault="00C63543" w:rsidP="0078798A">
            <w:pPr>
              <w:numPr>
                <w:ilvl w:val="0"/>
                <w:numId w:val="6"/>
              </w:numPr>
              <w:ind w:left="51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BC797EF" w14:textId="77777777" w:rsidR="00C63543" w:rsidRPr="00970765" w:rsidRDefault="00C63543" w:rsidP="0078798A">
            <w:pPr>
              <w:jc w:val="both"/>
              <w:rPr>
                <w:lang w:eastAsia="en-US"/>
              </w:rPr>
            </w:pPr>
          </w:p>
        </w:tc>
      </w:tr>
      <w:tr w:rsidR="00970765" w:rsidRPr="00970765" w14:paraId="770046F1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39FB4884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819B482" w14:textId="77777777" w:rsidR="00C63543" w:rsidRPr="00970765" w:rsidRDefault="00C63543" w:rsidP="0078798A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Detyre 3</w:t>
            </w:r>
          </w:p>
          <w:p w14:paraId="0D2EE726" w14:textId="77777777" w:rsidR="00C63543" w:rsidRPr="00970765" w:rsidRDefault="00C63543" w:rsidP="0078798A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Përzgjedh mjetet e punës dhe pajisje</w:t>
            </w:r>
          </w:p>
        </w:tc>
        <w:tc>
          <w:tcPr>
            <w:tcW w:w="2610" w:type="dxa"/>
            <w:vMerge/>
          </w:tcPr>
          <w:p w14:paraId="5B666376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2028ABA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690A16A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58D40EA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40EA0D2F" w14:textId="77777777" w:rsidTr="006E6373">
        <w:trPr>
          <w:trHeight w:val="238"/>
          <w:jc w:val="center"/>
        </w:trPr>
        <w:tc>
          <w:tcPr>
            <w:tcW w:w="1545" w:type="dxa"/>
            <w:vMerge/>
            <w:vAlign w:val="center"/>
          </w:tcPr>
          <w:p w14:paraId="60AE8801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2A48354" w14:textId="77777777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1C4EF5C0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Sistemon vendin e punës</w:t>
            </w:r>
          </w:p>
        </w:tc>
        <w:tc>
          <w:tcPr>
            <w:tcW w:w="2610" w:type="dxa"/>
            <w:vMerge/>
          </w:tcPr>
          <w:p w14:paraId="1C367E20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1914E04" w14:textId="77777777" w:rsidR="00C63543" w:rsidRPr="00970765" w:rsidRDefault="00C63543" w:rsidP="0078798A">
            <w:pPr>
              <w:numPr>
                <w:ilvl w:val="0"/>
                <w:numId w:val="7"/>
              </w:numPr>
              <w:tabs>
                <w:tab w:val="left" w:pos="81"/>
              </w:tabs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E6AD8BA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409395B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05128C60" w14:textId="77777777" w:rsidTr="006E6373">
        <w:trPr>
          <w:trHeight w:val="238"/>
          <w:jc w:val="center"/>
        </w:trPr>
        <w:tc>
          <w:tcPr>
            <w:tcW w:w="1545" w:type="dxa"/>
            <w:vMerge/>
            <w:vAlign w:val="center"/>
          </w:tcPr>
          <w:p w14:paraId="16ADD81C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16868AB" w14:textId="12DDB2DB" w:rsidR="00C63543" w:rsidRPr="00970765" w:rsidRDefault="00C63543" w:rsidP="006F370C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08F1B557" w14:textId="399F3BCE" w:rsidR="00C63543" w:rsidRPr="00970765" w:rsidRDefault="00C63543" w:rsidP="006F370C">
            <w:pPr>
              <w:jc w:val="center"/>
            </w:pPr>
            <w:r w:rsidRPr="00970765">
              <w:t>Kontrollon dhe siguron funksionalitetin teknike të pajisjeve, veglave dhe mjeteve të punës</w:t>
            </w:r>
          </w:p>
          <w:p w14:paraId="2648691D" w14:textId="77777777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610" w:type="dxa"/>
            <w:vMerge/>
          </w:tcPr>
          <w:p w14:paraId="42F54731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6B8EB7B" w14:textId="77777777" w:rsidR="00C63543" w:rsidRPr="00970765" w:rsidRDefault="00C63543" w:rsidP="0078798A">
            <w:pPr>
              <w:numPr>
                <w:ilvl w:val="0"/>
                <w:numId w:val="7"/>
              </w:numPr>
              <w:tabs>
                <w:tab w:val="left" w:pos="81"/>
              </w:tabs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F2EAEDE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CF744AE" w14:textId="77777777" w:rsidR="00C63543" w:rsidRPr="00970765" w:rsidRDefault="00C63543" w:rsidP="0078798A">
            <w:pPr>
              <w:numPr>
                <w:ilvl w:val="0"/>
                <w:numId w:val="7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34FAA01E" w14:textId="77777777" w:rsidTr="006E6373">
        <w:trPr>
          <w:trHeight w:val="578"/>
          <w:jc w:val="center"/>
        </w:trPr>
        <w:tc>
          <w:tcPr>
            <w:tcW w:w="1545" w:type="dxa"/>
            <w:vMerge/>
            <w:vAlign w:val="center"/>
          </w:tcPr>
          <w:p w14:paraId="6E089598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A5FDA09" w14:textId="079E11AC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6</w:t>
            </w:r>
          </w:p>
          <w:p w14:paraId="2A3C61D0" w14:textId="0B98BF8E" w:rsidR="00C63543" w:rsidRPr="00970765" w:rsidRDefault="00C63543" w:rsidP="0078798A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Pastron vendin dhe mjetet e pun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s pas </w:t>
            </w:r>
            <w:r w:rsidR="00A075CB" w:rsidRPr="00970765">
              <w:rPr>
                <w:lang w:eastAsia="en-US"/>
              </w:rPr>
              <w:t>çdo</w:t>
            </w:r>
            <w:r w:rsidRPr="00970765">
              <w:rPr>
                <w:lang w:eastAsia="en-US"/>
              </w:rPr>
              <w:t xml:space="preserve"> procesi</w:t>
            </w:r>
            <w:r w:rsidR="001D70A0" w:rsidRPr="00970765">
              <w:rPr>
                <w:lang w:eastAsia="en-US"/>
              </w:rPr>
              <w:t xml:space="preserve"> </w:t>
            </w:r>
            <w:r w:rsidR="00A075CB" w:rsidRPr="00970765">
              <w:rPr>
                <w:lang w:eastAsia="en-US"/>
              </w:rPr>
              <w:t>të</w:t>
            </w:r>
            <w:r w:rsidRPr="00970765">
              <w:rPr>
                <w:lang w:eastAsia="en-US"/>
              </w:rPr>
              <w:t xml:space="preserve"> punës </w:t>
            </w:r>
          </w:p>
        </w:tc>
        <w:tc>
          <w:tcPr>
            <w:tcW w:w="2610" w:type="dxa"/>
            <w:vMerge/>
          </w:tcPr>
          <w:p w14:paraId="69813A88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DAF68AC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D4F4C39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62C1A53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1363627" w14:textId="77777777" w:rsidTr="00797201">
        <w:trPr>
          <w:trHeight w:val="707"/>
          <w:jc w:val="center"/>
        </w:trPr>
        <w:tc>
          <w:tcPr>
            <w:tcW w:w="1545" w:type="dxa"/>
            <w:vMerge/>
            <w:vAlign w:val="center"/>
          </w:tcPr>
          <w:p w14:paraId="0DDD810F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5ACCDFB" w14:textId="0A3A4382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7</w:t>
            </w:r>
          </w:p>
          <w:p w14:paraId="5166CC22" w14:textId="540C648B" w:rsidR="00C63543" w:rsidRPr="00970765" w:rsidRDefault="00C63543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Siguron ndriçimin e duhur të vendit të punës</w:t>
            </w:r>
          </w:p>
        </w:tc>
        <w:tc>
          <w:tcPr>
            <w:tcW w:w="2610" w:type="dxa"/>
            <w:vMerge/>
          </w:tcPr>
          <w:p w14:paraId="6FB205CC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B954DF6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9DC8ABE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CC37397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4104D6E5" w14:textId="77777777" w:rsidTr="00C63543">
        <w:trPr>
          <w:trHeight w:val="531"/>
          <w:jc w:val="center"/>
        </w:trPr>
        <w:tc>
          <w:tcPr>
            <w:tcW w:w="1545" w:type="dxa"/>
            <w:vMerge/>
            <w:vAlign w:val="center"/>
          </w:tcPr>
          <w:p w14:paraId="3F765A7C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49F3CE4" w14:textId="06DF5C6B" w:rsidR="00C63543" w:rsidRPr="00970765" w:rsidRDefault="00C63543" w:rsidP="00797201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8</w:t>
            </w:r>
          </w:p>
          <w:p w14:paraId="3A7A15CC" w14:textId="608F3505" w:rsidR="00C63543" w:rsidRPr="00970765" w:rsidRDefault="00C63543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>Monton dhe çmonton</w:t>
            </w:r>
            <w:r w:rsidR="001D70A0" w:rsidRPr="00970765">
              <w:t xml:space="preserve"> </w:t>
            </w:r>
            <w:r w:rsidRPr="00970765">
              <w:t>skelat e lëvizshme, nëse është e nevojshme</w:t>
            </w:r>
          </w:p>
        </w:tc>
        <w:tc>
          <w:tcPr>
            <w:tcW w:w="2610" w:type="dxa"/>
            <w:vMerge/>
          </w:tcPr>
          <w:p w14:paraId="78A30946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1A7BE4A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B3BDA1A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22ADA49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3AC1DAB9" w14:textId="77777777" w:rsidTr="004F605A">
        <w:trPr>
          <w:trHeight w:val="784"/>
          <w:jc w:val="center"/>
        </w:trPr>
        <w:tc>
          <w:tcPr>
            <w:tcW w:w="1545" w:type="dxa"/>
            <w:vMerge/>
            <w:vAlign w:val="center"/>
          </w:tcPr>
          <w:p w14:paraId="1CAB09F9" w14:textId="77777777" w:rsidR="00C63543" w:rsidRPr="00970765" w:rsidRDefault="00C63543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B9D0CA1" w14:textId="180B2EFC" w:rsidR="00D915EA" w:rsidRPr="00970765" w:rsidRDefault="00D915EA" w:rsidP="00D915E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9</w:t>
            </w:r>
          </w:p>
          <w:p w14:paraId="68AA5392" w14:textId="418B6076" w:rsidR="00C63543" w:rsidRPr="00970765" w:rsidRDefault="00C63543" w:rsidP="00797201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Magazinon/sistemon materialet e mbetura</w:t>
            </w:r>
          </w:p>
        </w:tc>
        <w:tc>
          <w:tcPr>
            <w:tcW w:w="2610" w:type="dxa"/>
            <w:vMerge/>
          </w:tcPr>
          <w:p w14:paraId="6954F821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BBFFFFF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FCCDD10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149795E" w14:textId="77777777" w:rsidR="00C63543" w:rsidRPr="00970765" w:rsidRDefault="00C63543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77E9D989" w14:textId="77777777" w:rsidTr="00A075CB">
        <w:trPr>
          <w:trHeight w:val="161"/>
          <w:jc w:val="center"/>
        </w:trPr>
        <w:tc>
          <w:tcPr>
            <w:tcW w:w="1545" w:type="dxa"/>
            <w:vMerge w:val="restart"/>
            <w:vAlign w:val="center"/>
          </w:tcPr>
          <w:p w14:paraId="5E4D22D8" w14:textId="77777777" w:rsidR="004F605A" w:rsidRPr="00970765" w:rsidRDefault="004F605A" w:rsidP="00A075CB">
            <w:pPr>
              <w:jc w:val="center"/>
              <w:rPr>
                <w:b/>
                <w:u w:val="single"/>
                <w:lang w:eastAsia="en-US"/>
              </w:rPr>
            </w:pPr>
          </w:p>
          <w:p w14:paraId="503E9920" w14:textId="77777777" w:rsidR="004F605A" w:rsidRPr="00970765" w:rsidRDefault="004F605A" w:rsidP="00A075CB">
            <w:pPr>
              <w:jc w:val="center"/>
              <w:rPr>
                <w:b/>
                <w:u w:val="single"/>
                <w:lang w:eastAsia="en-US"/>
              </w:rPr>
            </w:pPr>
          </w:p>
          <w:p w14:paraId="1B6A6882" w14:textId="77777777" w:rsidR="00A075CB" w:rsidRPr="00970765" w:rsidRDefault="00A075CB" w:rsidP="00A075CB">
            <w:pPr>
              <w:jc w:val="center"/>
              <w:rPr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Funksioni 3</w:t>
            </w:r>
          </w:p>
          <w:p w14:paraId="5C37FECB" w14:textId="77777777" w:rsidR="00A075CB" w:rsidRPr="00970765" w:rsidRDefault="00A075CB" w:rsidP="00A075CB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Përgatit sipërfaqen për bojatisje</w:t>
            </w:r>
          </w:p>
          <w:p w14:paraId="3B8448D8" w14:textId="77777777" w:rsidR="00A075CB" w:rsidRPr="00970765" w:rsidRDefault="00A075CB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3A9007E" w14:textId="0876D240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1</w:t>
            </w:r>
          </w:p>
          <w:p w14:paraId="5CEB5CC9" w14:textId="0584910F" w:rsidR="00A075CB" w:rsidRPr="00970765" w:rsidRDefault="00A075CB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Kryen vlerësimin e cilësisë së sipërfaqeve mbi të cilat do të kryhen punimet</w:t>
            </w:r>
          </w:p>
        </w:tc>
        <w:tc>
          <w:tcPr>
            <w:tcW w:w="2610" w:type="dxa"/>
            <w:vMerge w:val="restart"/>
          </w:tcPr>
          <w:p w14:paraId="32CF0D24" w14:textId="77777777" w:rsidR="004F605A" w:rsidRPr="00970765" w:rsidRDefault="004F605A" w:rsidP="004F605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sipërfaqeve për bojatisje</w:t>
            </w:r>
          </w:p>
          <w:p w14:paraId="4C37F4C5" w14:textId="77777777" w:rsidR="004F605A" w:rsidRPr="00970765" w:rsidRDefault="004F605A" w:rsidP="004F605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Rëndësia e mbulimit të sipërfaqeve që nuk do të bojatisen dhe mbulimit të mobilieve</w:t>
            </w:r>
          </w:p>
          <w:p w14:paraId="19B6097A" w14:textId="77777777" w:rsidR="004F605A" w:rsidRPr="00970765" w:rsidRDefault="004F605A" w:rsidP="004F605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materialeve për stukim dhe patinim dhe përdorimi i tyre</w:t>
            </w:r>
          </w:p>
          <w:p w14:paraId="4341ED35" w14:textId="77777777" w:rsidR="004F605A" w:rsidRPr="00970765" w:rsidRDefault="004F605A" w:rsidP="004F605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materialeve izoluese dhe përdorimi i tyre</w:t>
            </w:r>
          </w:p>
          <w:p w14:paraId="18CAA202" w14:textId="77777777" w:rsidR="00742704" w:rsidRPr="00970765" w:rsidRDefault="004F605A" w:rsidP="00742704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Rëndësia dhe mënyra e pastrimit </w:t>
            </w:r>
          </w:p>
          <w:p w14:paraId="4C536E73" w14:textId="30B5D8A1" w:rsidR="00A075CB" w:rsidRPr="00970765" w:rsidRDefault="00E6034F" w:rsidP="00742704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matjeve dhe sh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nimeve 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sakta gjat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procesit 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bojatisjes</w:t>
            </w:r>
          </w:p>
        </w:tc>
        <w:tc>
          <w:tcPr>
            <w:tcW w:w="2610" w:type="dxa"/>
            <w:vMerge w:val="restart"/>
          </w:tcPr>
          <w:p w14:paraId="6FA16D6C" w14:textId="4BBA0BF9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vlerësimin e cilësisë së sipërfaqeve mbi të cilat do të kryhen punimet</w:t>
            </w:r>
          </w:p>
          <w:p w14:paraId="6D9BFD05" w14:textId="2EAF4C48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ruaj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sipërfaqet që nuk do të bojatisen</w:t>
            </w:r>
          </w:p>
          <w:p w14:paraId="72344026" w14:textId="776521BC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mbuloj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mobilimin e brendshëm për ruajtje</w:t>
            </w:r>
          </w:p>
          <w:p w14:paraId="3495B38B" w14:textId="0640F6DB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heq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shtresat ekzistuese (bojën e vjetër, letrën e murit, llakun, përzierjet e vjetra të shkumës, yndyrën, papastërtinë, etj.) nga sipërfaqet, duke përdorur mjetet e duhura</w:t>
            </w:r>
          </w:p>
          <w:p w14:paraId="4EE0B82F" w14:textId="4AE91F59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përgatit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 sipas recetave/specifikimeve teknike të paracaktuara</w:t>
            </w:r>
          </w:p>
          <w:p w14:paraId="062AD06C" w14:textId="08707561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riparimin e sipërfaqeve me materialin e duhur.</w:t>
            </w:r>
          </w:p>
          <w:p w14:paraId="60850B9E" w14:textId="1A7A90CE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izolimin e duhur në pikat e kryqëzimit të mureve me dyert dhe dritaret</w:t>
            </w:r>
          </w:p>
          <w:p w14:paraId="1AD9D9BF" w14:textId="2EBD0647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heq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mbetjet në sipërfaqet e punës duke aplikuar materialet dhe procedurat e duhura.</w:t>
            </w:r>
          </w:p>
          <w:p w14:paraId="701DF29B" w14:textId="38E913F5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përzgjedh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lastRenderedPageBreak/>
              <w:t>materialet sipas llojit të sipërfaqes që do të trajtohet.</w:t>
            </w:r>
          </w:p>
          <w:p w14:paraId="37C10D0A" w14:textId="47BADA3F" w:rsidR="00A075CB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shënoj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pozicionet në zonën e punës në përputhje me vizatimin teknik dhe zgjidh ndryshimet me personat përgjegjës.</w:t>
            </w:r>
          </w:p>
        </w:tc>
        <w:tc>
          <w:tcPr>
            <w:tcW w:w="1827" w:type="dxa"/>
            <w:vMerge w:val="restart"/>
          </w:tcPr>
          <w:p w14:paraId="1804E526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përpiktë</w:t>
            </w:r>
          </w:p>
          <w:p w14:paraId="0ED79576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saktë</w:t>
            </w:r>
          </w:p>
          <w:p w14:paraId="7F8D7B3F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besueshëm/me</w:t>
            </w:r>
          </w:p>
          <w:p w14:paraId="71BE269B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</w:t>
            </w:r>
          </w:p>
          <w:p w14:paraId="26DBF8ED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sinqertë</w:t>
            </w:r>
          </w:p>
          <w:p w14:paraId="5FE9763C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vëmendshëm/me</w:t>
            </w:r>
          </w:p>
          <w:p w14:paraId="1A69C958" w14:textId="77777777" w:rsidR="00E6034F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kujdesshëm/me</w:t>
            </w:r>
          </w:p>
          <w:p w14:paraId="041E1B9E" w14:textId="1BE14A1A" w:rsidR="00A075CB" w:rsidRPr="00970765" w:rsidRDefault="00E6034F" w:rsidP="00E6034F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komunikueshëm/me</w:t>
            </w:r>
          </w:p>
        </w:tc>
        <w:tc>
          <w:tcPr>
            <w:tcW w:w="3239" w:type="dxa"/>
            <w:vMerge w:val="restart"/>
          </w:tcPr>
          <w:p w14:paraId="583E4F87" w14:textId="06CE43FB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vlerësimin e cilësisë së sipërfaqeve mbi të cilat do të kryhen punimet</w:t>
            </w:r>
          </w:p>
          <w:p w14:paraId="697DC688" w14:textId="0347D969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ruaj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sipërfaqet që nuk do të bojatisen</w:t>
            </w:r>
          </w:p>
          <w:p w14:paraId="19363D1B" w14:textId="2142C82F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mbuloj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mobilimin e brendshëm për ruajtje</w:t>
            </w:r>
          </w:p>
          <w:p w14:paraId="50D2E549" w14:textId="4ECBA87C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heq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shtresat ekzistuese (bojën e vjetër, letrën e murit, llakun, përzierjet e vjetra të shkumës, yndyrën, </w:t>
            </w:r>
            <w:r w:rsidRPr="00970765">
              <w:rPr>
                <w:lang w:eastAsia="en-US"/>
              </w:rPr>
              <w:lastRenderedPageBreak/>
              <w:t>papastërtinë, etj.) nga sipërfaqet, duke përdorur mjetet e duhura</w:t>
            </w:r>
          </w:p>
          <w:p w14:paraId="45B30F5D" w14:textId="5634CFE0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përgatit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 sipas recetave/specifikimeve teknike të paracaktuara</w:t>
            </w:r>
          </w:p>
          <w:p w14:paraId="01614791" w14:textId="45408D38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riparimin e sipërfaqeve me materialin e duhur.</w:t>
            </w:r>
          </w:p>
          <w:p w14:paraId="0C0344EB" w14:textId="6E3CCD36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izolimin e duhur në pikat e kryqëzimit të mureve me dyert dhe dritaret</w:t>
            </w:r>
          </w:p>
          <w:p w14:paraId="7477AA89" w14:textId="05098FF8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heq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mbetjet në sipërfaqet e punës duke aplikuar materialet dhe procedurat e duhura.</w:t>
            </w:r>
          </w:p>
          <w:p w14:paraId="2DD633D5" w14:textId="18B48624" w:rsidR="004F605A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përzgjedh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 sipas llojit të sipërfaqes që do të trajtohet.</w:t>
            </w:r>
          </w:p>
          <w:p w14:paraId="12162DDB" w14:textId="63090C40" w:rsidR="00A075CB" w:rsidRPr="00970765" w:rsidRDefault="004F605A" w:rsidP="004F605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F16587" w:rsidRPr="00970765">
              <w:rPr>
                <w:lang w:eastAsia="en-US"/>
              </w:rPr>
              <w:t>shënojë</w:t>
            </w:r>
            <w:r w:rsidRPr="00970765">
              <w:rPr>
                <w:lang w:eastAsia="en-US"/>
              </w:rPr>
              <w:t xml:space="preserve"> pozicionet në zonën e punës në përputhje me vizatimin teknik dhe zgjidh ndryshimet me personat përgjegjës</w:t>
            </w:r>
          </w:p>
        </w:tc>
      </w:tr>
      <w:tr w:rsidR="00970765" w:rsidRPr="00970765" w14:paraId="2D6337D9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0EE6C13D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BBD275F" w14:textId="77777777" w:rsidR="00A075CB" w:rsidRPr="00970765" w:rsidRDefault="00A075CB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2</w:t>
            </w:r>
          </w:p>
          <w:p w14:paraId="459000B3" w14:textId="13B09FC9" w:rsidR="00A075CB" w:rsidRPr="00970765" w:rsidRDefault="00A075CB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lang w:eastAsia="en-US"/>
              </w:rPr>
              <w:t>Ruan sipërfaqet që nuk do të bojatisen</w:t>
            </w:r>
          </w:p>
        </w:tc>
        <w:tc>
          <w:tcPr>
            <w:tcW w:w="2610" w:type="dxa"/>
            <w:vMerge/>
          </w:tcPr>
          <w:p w14:paraId="4077AE11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A5D9040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273CB6F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F500F2F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2271C1B7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52624C09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F0CF038" w14:textId="77777777" w:rsidR="00A075CB" w:rsidRPr="00970765" w:rsidRDefault="00A075CB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3</w:t>
            </w:r>
          </w:p>
          <w:p w14:paraId="200BC4B2" w14:textId="5E688688" w:rsidR="00A075CB" w:rsidRPr="00970765" w:rsidRDefault="00A075CB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lang w:eastAsia="en-US"/>
              </w:rPr>
              <w:t>Mbulon mobilimin e brendshëm për ruajtje</w:t>
            </w:r>
          </w:p>
        </w:tc>
        <w:tc>
          <w:tcPr>
            <w:tcW w:w="2610" w:type="dxa"/>
            <w:vMerge/>
          </w:tcPr>
          <w:p w14:paraId="7E85A8D1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8AA570E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9DA9B1C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27D7803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AFCB8D9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01214CEC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75E0874" w14:textId="4E6FCB49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7590B021" w14:textId="4D77312B" w:rsidR="00A075CB" w:rsidRPr="00970765" w:rsidRDefault="00FD2EA0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lastRenderedPageBreak/>
              <w:t>Heq shtresat ekzistuese (bojën e vjetër, letrën e murit, llakun, përzierjet e vjetra të shkumës, yndyrën, papastërtinë, etj.) nga sipërfaqet, duke përdorur mjetet e duhura</w:t>
            </w:r>
          </w:p>
        </w:tc>
        <w:tc>
          <w:tcPr>
            <w:tcW w:w="2610" w:type="dxa"/>
            <w:vMerge/>
          </w:tcPr>
          <w:p w14:paraId="4AC1DD3F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A5197A0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7329184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A055E3A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86DDC84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7C4C5E9B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D9DE8B5" w14:textId="0CBF92D9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18D6513A" w14:textId="1DF52B44" w:rsidR="00A075CB" w:rsidRPr="00970765" w:rsidRDefault="00FD2EA0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Përgatit materialet sipas recetave/specifikimeve teknike të paracaktuara</w:t>
            </w:r>
          </w:p>
        </w:tc>
        <w:tc>
          <w:tcPr>
            <w:tcW w:w="2610" w:type="dxa"/>
            <w:vMerge/>
          </w:tcPr>
          <w:p w14:paraId="70F6EDB7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C0A88E7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B32F6D6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D343F50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E79D930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09B1A8EB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74301CC" w14:textId="13485D00" w:rsidR="00AD75C4" w:rsidRPr="00970765" w:rsidRDefault="00AD75C4" w:rsidP="00AD75C4">
            <w:pPr>
              <w:spacing w:line="259" w:lineRule="auto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6</w:t>
            </w:r>
          </w:p>
          <w:p w14:paraId="7FAA0799" w14:textId="041019F5" w:rsidR="00A075CB" w:rsidRPr="00970765" w:rsidRDefault="00FD2EA0" w:rsidP="00635E43">
            <w:pPr>
              <w:spacing w:line="259" w:lineRule="auto"/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Bën riparimin e sipërfaqeve me materialin e duhur.</w:t>
            </w:r>
          </w:p>
        </w:tc>
        <w:tc>
          <w:tcPr>
            <w:tcW w:w="2610" w:type="dxa"/>
            <w:vMerge/>
          </w:tcPr>
          <w:p w14:paraId="38F27CAE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9A6020B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0A929E1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4B853F5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23F5D2CA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038DDD22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AB84FFB" w14:textId="4474C9BE" w:rsidR="00AD75C4" w:rsidRPr="00970765" w:rsidRDefault="00AD75C4" w:rsidP="00AD75C4">
            <w:pPr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7</w:t>
            </w:r>
          </w:p>
          <w:p w14:paraId="74691AE5" w14:textId="019FE227" w:rsidR="00A075CB" w:rsidRPr="00970765" w:rsidRDefault="00FD2EA0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Bën izolimin e duhur në pikat e kryqëzimit të mureve me dyert dhe dritaret</w:t>
            </w:r>
          </w:p>
        </w:tc>
        <w:tc>
          <w:tcPr>
            <w:tcW w:w="2610" w:type="dxa"/>
            <w:vMerge/>
          </w:tcPr>
          <w:p w14:paraId="7F39B035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329EC8B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A64841C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D2D0A6D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17D61436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28A44509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1B977401" w14:textId="0B0BE41B" w:rsidR="00AD75C4" w:rsidRPr="00970765" w:rsidRDefault="00AD75C4" w:rsidP="00AD75C4">
            <w:pPr>
              <w:spacing w:line="259" w:lineRule="auto"/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8</w:t>
            </w:r>
          </w:p>
          <w:p w14:paraId="40F91FD8" w14:textId="78C082B3" w:rsidR="00A075CB" w:rsidRPr="00970765" w:rsidRDefault="00FD2EA0" w:rsidP="00635E43">
            <w:pPr>
              <w:spacing w:line="259" w:lineRule="auto"/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 xml:space="preserve">Heq mbetjet në sipërfaqet e punës duke aplikuar materialet dhe </w:t>
            </w:r>
            <w:r w:rsidRPr="00970765">
              <w:rPr>
                <w:rFonts w:eastAsiaTheme="majorEastAsia"/>
                <w:lang w:eastAsia="en-US"/>
              </w:rPr>
              <w:lastRenderedPageBreak/>
              <w:t>procedurat e duhura.</w:t>
            </w:r>
          </w:p>
        </w:tc>
        <w:tc>
          <w:tcPr>
            <w:tcW w:w="2610" w:type="dxa"/>
            <w:vMerge/>
          </w:tcPr>
          <w:p w14:paraId="30477670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0977FC7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F0DCE03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FA4FEF7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72EDAD25" w14:textId="77777777" w:rsidTr="00635E43">
        <w:trPr>
          <w:trHeight w:val="1441"/>
          <w:jc w:val="center"/>
        </w:trPr>
        <w:tc>
          <w:tcPr>
            <w:tcW w:w="1545" w:type="dxa"/>
            <w:vMerge/>
            <w:vAlign w:val="center"/>
          </w:tcPr>
          <w:p w14:paraId="0AD2243A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2225EA8" w14:textId="108E8BAF" w:rsidR="00AD75C4" w:rsidRPr="00970765" w:rsidRDefault="00AD75C4" w:rsidP="00AD75C4">
            <w:pPr>
              <w:spacing w:line="259" w:lineRule="auto"/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9</w:t>
            </w:r>
          </w:p>
          <w:p w14:paraId="3AC478EC" w14:textId="0C62FDCC" w:rsidR="00A075CB" w:rsidRPr="00970765" w:rsidRDefault="00AD75C4" w:rsidP="00635E43">
            <w:pPr>
              <w:spacing w:line="259" w:lineRule="auto"/>
              <w:jc w:val="center"/>
              <w:rPr>
                <w:rFonts w:eastAsiaTheme="majorEastAsia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Përzgjedh materialet sipas llojit të sipërfaqes që do të trajtohet.</w:t>
            </w:r>
          </w:p>
        </w:tc>
        <w:tc>
          <w:tcPr>
            <w:tcW w:w="2610" w:type="dxa"/>
            <w:vMerge/>
          </w:tcPr>
          <w:p w14:paraId="1E5FC3E3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AEAA03F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6128758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FDF41D7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79F8F36" w14:textId="77777777" w:rsidTr="006E6373">
        <w:trPr>
          <w:trHeight w:val="156"/>
          <w:jc w:val="center"/>
        </w:trPr>
        <w:tc>
          <w:tcPr>
            <w:tcW w:w="1545" w:type="dxa"/>
            <w:vMerge/>
            <w:vAlign w:val="center"/>
          </w:tcPr>
          <w:p w14:paraId="23184EB1" w14:textId="77777777" w:rsidR="00A075CB" w:rsidRPr="00970765" w:rsidRDefault="00A075CB" w:rsidP="00A075CB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B7115EE" w14:textId="31E7F504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10</w:t>
            </w:r>
          </w:p>
          <w:p w14:paraId="768FA5A7" w14:textId="7C632C57" w:rsidR="00A075CB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Shënon pozicionet në zonën e punës në përputhje me vizatimin teknik dhe zgjidh ndryshimet me personat përgjegjës.</w:t>
            </w:r>
          </w:p>
        </w:tc>
        <w:tc>
          <w:tcPr>
            <w:tcW w:w="2610" w:type="dxa"/>
            <w:vMerge/>
          </w:tcPr>
          <w:p w14:paraId="7FD2F133" w14:textId="77777777" w:rsidR="00A075CB" w:rsidRPr="00970765" w:rsidRDefault="00A075CB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A7C2358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764BD82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EC71C90" w14:textId="77777777" w:rsidR="00A075CB" w:rsidRPr="00970765" w:rsidRDefault="00A075CB" w:rsidP="0078798A">
            <w:pPr>
              <w:numPr>
                <w:ilvl w:val="0"/>
                <w:numId w:val="8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56A4C8E" w14:textId="77777777" w:rsidTr="006E6373">
        <w:trPr>
          <w:trHeight w:val="515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5C3294EF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1B888B5D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60572FE5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0BD55E7A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13963295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041F43D1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3E79598E" w14:textId="77777777" w:rsidR="00970765" w:rsidRDefault="00970765" w:rsidP="00635E43">
            <w:pPr>
              <w:jc w:val="center"/>
              <w:rPr>
                <w:b/>
                <w:u w:val="single"/>
                <w:lang w:eastAsia="en-US"/>
              </w:rPr>
            </w:pPr>
          </w:p>
          <w:p w14:paraId="01B1A5AC" w14:textId="43CF1828" w:rsidR="00635E43" w:rsidRPr="00970765" w:rsidRDefault="00635E43" w:rsidP="00635E43">
            <w:pPr>
              <w:jc w:val="center"/>
              <w:rPr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Funksioni 4</w:t>
            </w:r>
          </w:p>
          <w:p w14:paraId="5A1B45CC" w14:textId="554206EC" w:rsidR="00AD75C4" w:rsidRPr="00970765" w:rsidRDefault="00635E43" w:rsidP="0078798A">
            <w:pPr>
              <w:jc w:val="center"/>
              <w:rPr>
                <w:lang w:eastAsia="en-US"/>
              </w:rPr>
            </w:pPr>
            <w:r w:rsidRPr="00970765">
              <w:rPr>
                <w:bCs/>
              </w:rPr>
              <w:t>Trajtimi i mureve, tavanit dhe sipërfaqeve të tjera para kryerjes së punimeve të bojatisjes</w:t>
            </w:r>
          </w:p>
          <w:p w14:paraId="5178F43A" w14:textId="77777777" w:rsidR="00AD75C4" w:rsidRPr="00970765" w:rsidRDefault="00AD75C4" w:rsidP="0078798A">
            <w:pPr>
              <w:spacing w:line="259" w:lineRule="auto"/>
              <w:jc w:val="center"/>
              <w:rPr>
                <w:lang w:eastAsia="en-US"/>
              </w:rPr>
            </w:pPr>
          </w:p>
          <w:p w14:paraId="665724BF" w14:textId="4CD7D0E6" w:rsidR="00AD75C4" w:rsidRPr="00970765" w:rsidRDefault="00AD75C4" w:rsidP="00AD75C4">
            <w:pPr>
              <w:pStyle w:val="ListParagraph"/>
              <w:framePr w:hSpace="180" w:wrap="around" w:vAnchor="text" w:hAnchor="text" w:y="1"/>
              <w:spacing w:line="259" w:lineRule="auto"/>
              <w:ind w:left="598"/>
              <w:suppressOverlap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829AA73" w14:textId="77777777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lastRenderedPageBreak/>
              <w:t>Detyra 1</w:t>
            </w:r>
          </w:p>
          <w:p w14:paraId="317CC94E" w14:textId="5E4D99E8" w:rsidR="00AD75C4" w:rsidRPr="00970765" w:rsidRDefault="00AD75C4" w:rsidP="00970765">
            <w:pPr>
              <w:spacing w:line="259" w:lineRule="auto"/>
              <w:ind w:right="34"/>
              <w:jc w:val="center"/>
              <w:rPr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Përgatit përzierjet e përshtats</w:t>
            </w:r>
            <w:r w:rsidR="00970765">
              <w:rPr>
                <w:rFonts w:eastAsiaTheme="majorEastAsia"/>
                <w:lang w:eastAsia="en-US"/>
              </w:rPr>
              <w:t>hme për nivelimin e sipërfaqes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5ABDE0E9" w14:textId="30A2B236" w:rsidR="00AD75C4" w:rsidRPr="00970765" w:rsidRDefault="00AD75C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Metoda e riparimeve dhe përdorimi i tyre</w:t>
            </w:r>
          </w:p>
          <w:p w14:paraId="057A7F89" w14:textId="736C6A6A" w:rsidR="00AD75C4" w:rsidRPr="00970765" w:rsidRDefault="00AD75C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Rëndësia e izolimit, </w:t>
            </w:r>
          </w:p>
          <w:p w14:paraId="5D2FCA81" w14:textId="0C778D03" w:rsidR="00AD75C4" w:rsidRPr="00970765" w:rsidRDefault="0074270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</w:t>
            </w:r>
            <w:r w:rsidR="00AD75C4" w:rsidRPr="00970765">
              <w:rPr>
                <w:lang w:eastAsia="en-US"/>
              </w:rPr>
              <w:t>lojet</w:t>
            </w:r>
            <w:r w:rsidR="001D70A0" w:rsidRPr="00970765">
              <w:rPr>
                <w:lang w:eastAsia="en-US"/>
              </w:rPr>
              <w:t xml:space="preserve"> </w:t>
            </w:r>
            <w:r w:rsidR="00AD75C4" w:rsidRPr="00970765">
              <w:rPr>
                <w:lang w:eastAsia="en-US"/>
              </w:rPr>
              <w:t>e materialeve për smerilim dhe përdorimet e tyre</w:t>
            </w:r>
          </w:p>
          <w:p w14:paraId="40B10049" w14:textId="247DF897" w:rsidR="00AD75C4" w:rsidRPr="00970765" w:rsidRDefault="00AD75C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Mënyrat e</w:t>
            </w:r>
            <w:r w:rsidR="00742704" w:rsidRPr="00970765">
              <w:rPr>
                <w:lang w:eastAsia="en-US"/>
              </w:rPr>
              <w:t xml:space="preserve"> stukimit dhe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patinimit sipas sipërfaqeve</w:t>
            </w:r>
          </w:p>
          <w:p w14:paraId="27572ED8" w14:textId="4E678E8B" w:rsidR="00AD75C4" w:rsidRPr="00970765" w:rsidRDefault="00AD75C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Mënyrat e smerilimit sipas sipërfaqeve</w:t>
            </w:r>
          </w:p>
          <w:p w14:paraId="1B4392C6" w14:textId="5D48A23E" w:rsidR="00AD75C4" w:rsidRPr="00970765" w:rsidRDefault="00AD75C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astarit dhe përdorimet e tyre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60396B92" w14:textId="6E1BD51B" w:rsidR="00AD75C4" w:rsidRPr="00970765" w:rsidRDefault="00E6034F" w:rsidP="0030440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T</w:t>
            </w:r>
            <w:r w:rsidR="00F16587" w:rsidRPr="00970765">
              <w:rPr>
                <w:rFonts w:eastAsiaTheme="majorEastAsia"/>
                <w:lang w:eastAsia="en-US"/>
              </w:rPr>
              <w:t>ë</w:t>
            </w:r>
            <w:r w:rsidRPr="00970765">
              <w:rPr>
                <w:rFonts w:eastAsiaTheme="majorEastAsia"/>
                <w:lang w:eastAsia="en-US"/>
              </w:rPr>
              <w:t xml:space="preserve"> p</w:t>
            </w:r>
            <w:r w:rsidR="00AD75C4" w:rsidRPr="00970765">
              <w:rPr>
                <w:rFonts w:eastAsiaTheme="majorEastAsia"/>
                <w:lang w:eastAsia="en-US"/>
              </w:rPr>
              <w:t>ërgatit</w:t>
            </w:r>
            <w:r w:rsidR="00F16587" w:rsidRPr="00970765">
              <w:rPr>
                <w:rFonts w:eastAsiaTheme="majorEastAsia"/>
                <w:lang w:eastAsia="en-US"/>
              </w:rPr>
              <w:t>ë</w:t>
            </w:r>
            <w:r w:rsidR="00AD75C4" w:rsidRPr="00970765">
              <w:rPr>
                <w:rFonts w:eastAsiaTheme="majorEastAsia"/>
                <w:lang w:eastAsia="en-US"/>
              </w:rPr>
              <w:t xml:space="preserve"> përzierjet e përshtatshme (përzierjen e shkumës, ngjitësin, stukon, etj.) për nivelimin e sipërfaqes, në mënyrë manuale dhe/ose mekanike, duke përdorur mjetet dhe pajisjet e duhura</w:t>
            </w:r>
          </w:p>
          <w:p w14:paraId="027CA661" w14:textId="28DF5B6E" w:rsidR="00AD75C4" w:rsidRPr="00970765" w:rsidRDefault="00AD75C4" w:rsidP="0030440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riparimin e sipërfaqeve</w:t>
            </w:r>
          </w:p>
          <w:p w14:paraId="525BCBEC" w14:textId="39D134C5" w:rsidR="00AD75C4" w:rsidRPr="00970765" w:rsidRDefault="00AD75C4" w:rsidP="00304409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izolimin </w:t>
            </w:r>
            <w:r w:rsidRPr="00970765">
              <w:rPr>
                <w:lang w:eastAsia="en-US"/>
              </w:rPr>
              <w:lastRenderedPageBreak/>
              <w:t xml:space="preserve">me </w:t>
            </w:r>
            <w:proofErr w:type="spellStart"/>
            <w:r w:rsidRPr="00970765">
              <w:rPr>
                <w:lang w:eastAsia="en-US"/>
              </w:rPr>
              <w:t>silikon</w:t>
            </w:r>
            <w:proofErr w:type="spellEnd"/>
            <w:r w:rsidRPr="00970765">
              <w:rPr>
                <w:lang w:eastAsia="en-US"/>
              </w:rPr>
              <w:t xml:space="preserve"> në pikat e bashkimit të mureve me dyer dhe dritaret</w:t>
            </w:r>
          </w:p>
          <w:p w14:paraId="3FD4A2FB" w14:textId="363BEC4D" w:rsidR="00E6034F" w:rsidRPr="00970765" w:rsidRDefault="00E6034F" w:rsidP="006B0AD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bCs/>
                <w:lang w:eastAsia="en-US"/>
              </w:rPr>
              <w:t>T</w:t>
            </w:r>
            <w:r w:rsidR="00F16587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 xml:space="preserve"> lyej</w:t>
            </w:r>
            <w:r w:rsidR="00F16587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 xml:space="preserve"> sipërfaqen me astar</w:t>
            </w:r>
            <w:r w:rsidRPr="00970765">
              <w:rPr>
                <w:lang w:eastAsia="en-US"/>
              </w:rPr>
              <w:t xml:space="preserve"> </w:t>
            </w:r>
          </w:p>
          <w:p w14:paraId="1242CEF3" w14:textId="3FA73A06" w:rsidR="00E6034F" w:rsidRPr="00970765" w:rsidRDefault="00E6034F" w:rsidP="00E6034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përzierjen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nivelim/rrafshim në tavan, mur dhe sipërfaqe të tjera, në mënyrë manuale dhe/ose mekanike, duke përdorur mjetet dhe pajisjet e duhura</w:t>
            </w:r>
          </w:p>
          <w:p w14:paraId="3FA99F46" w14:textId="05267CDB" w:rsidR="00E6034F" w:rsidRPr="00970765" w:rsidRDefault="00E6034F" w:rsidP="00E6034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punime specifike </w:t>
            </w:r>
            <w:proofErr w:type="spellStart"/>
            <w:r w:rsidRPr="00970765">
              <w:rPr>
                <w:lang w:eastAsia="en-US"/>
              </w:rPr>
              <w:t>finiture</w:t>
            </w:r>
            <w:proofErr w:type="spellEnd"/>
            <w:r w:rsidRPr="00970765">
              <w:rPr>
                <w:lang w:eastAsia="en-US"/>
              </w:rPr>
              <w:t xml:space="preserve"> në detaje të ndryshme të sipërfaqes (skajet, qoshet, hapjet), duke përdorur mjetet dhe pajisjet e duhura</w:t>
            </w:r>
          </w:p>
          <w:p w14:paraId="0A627CD1" w14:textId="2E28988A" w:rsidR="00AD75C4" w:rsidRPr="00970765" w:rsidRDefault="00AD75C4" w:rsidP="0097076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smerilojë sipërfaqen e stukuar</w:t>
            </w:r>
            <w:r w:rsidR="00E6034F" w:rsidRPr="00970765">
              <w:rPr>
                <w:lang w:eastAsia="en-US"/>
              </w:rPr>
              <w:t xml:space="preserve"> apo patinuar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7F5B0AF4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përpiktë</w:t>
            </w:r>
          </w:p>
          <w:p w14:paraId="62C03936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saktë</w:t>
            </w:r>
          </w:p>
          <w:p w14:paraId="035FAF27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besueshëm/me</w:t>
            </w:r>
          </w:p>
          <w:p w14:paraId="08CF192D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</w:t>
            </w:r>
          </w:p>
          <w:p w14:paraId="0C059B0F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sinqertë</w:t>
            </w:r>
          </w:p>
          <w:p w14:paraId="4E1A3B68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vëmendshëm/me</w:t>
            </w:r>
          </w:p>
          <w:p w14:paraId="5F65DE05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kujdesshëm/me</w:t>
            </w:r>
          </w:p>
          <w:p w14:paraId="33996B97" w14:textId="77777777" w:rsidR="00AD75C4" w:rsidRPr="00970765" w:rsidRDefault="00AD75C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komunikueshë</w:t>
            </w:r>
            <w:r w:rsidRPr="00970765">
              <w:rPr>
                <w:lang w:eastAsia="en-US"/>
              </w:rPr>
              <w:lastRenderedPageBreak/>
              <w:t>m/me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4309EDCC" w14:textId="0B248E70" w:rsidR="00AD75C4" w:rsidRPr="00970765" w:rsidRDefault="00E6034F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lastRenderedPageBreak/>
              <w:t>T</w:t>
            </w:r>
            <w:r w:rsidR="00F16587" w:rsidRPr="00970765">
              <w:rPr>
                <w:rFonts w:eastAsiaTheme="majorEastAsia"/>
                <w:lang w:eastAsia="en-US"/>
              </w:rPr>
              <w:t>ë</w:t>
            </w:r>
            <w:r w:rsidRPr="00970765">
              <w:rPr>
                <w:rFonts w:eastAsiaTheme="majorEastAsia"/>
                <w:lang w:eastAsia="en-US"/>
              </w:rPr>
              <w:t xml:space="preserve"> përgatit</w:t>
            </w:r>
            <w:r w:rsidR="00F16587" w:rsidRPr="00970765">
              <w:rPr>
                <w:rFonts w:eastAsiaTheme="majorEastAsia"/>
                <w:lang w:eastAsia="en-US"/>
              </w:rPr>
              <w:t>ë</w:t>
            </w:r>
            <w:r w:rsidRPr="00970765">
              <w:rPr>
                <w:rFonts w:eastAsiaTheme="majorEastAsia"/>
                <w:lang w:eastAsia="en-US"/>
              </w:rPr>
              <w:t xml:space="preserve"> përzierjet e përshtatshme (përzierjen e shkumës, ngjitësin, stukon, etj.) për nivelimin e sipërfaqes, në mënyrë manuale dhe/ose mekanike, duke përdorur mjetet dhe pajisjet e duhura</w:t>
            </w:r>
          </w:p>
          <w:p w14:paraId="6EF486E5" w14:textId="7EAE7AE3" w:rsidR="00AD75C4" w:rsidRPr="00970765" w:rsidRDefault="00AD75C4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riparimin e sipërfaqeve me </w:t>
            </w:r>
            <w:r w:rsidR="000C134B" w:rsidRPr="00970765">
              <w:rPr>
                <w:lang w:eastAsia="en-US"/>
              </w:rPr>
              <w:t>materialet</w:t>
            </w:r>
            <w:r w:rsidRPr="00970765">
              <w:rPr>
                <w:lang w:eastAsia="en-US"/>
              </w:rPr>
              <w:t xml:space="preserve"> e duhura</w:t>
            </w:r>
          </w:p>
          <w:p w14:paraId="35E7EC96" w14:textId="77A061A2" w:rsidR="00AD75C4" w:rsidRPr="00970765" w:rsidRDefault="00AD75C4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saktë izolimin me </w:t>
            </w:r>
            <w:proofErr w:type="spellStart"/>
            <w:r w:rsidRPr="00970765">
              <w:rPr>
                <w:lang w:eastAsia="en-US"/>
              </w:rPr>
              <w:t>silikon</w:t>
            </w:r>
            <w:proofErr w:type="spellEnd"/>
            <w:r w:rsidRPr="00970765">
              <w:rPr>
                <w:lang w:eastAsia="en-US"/>
              </w:rPr>
              <w:t xml:space="preserve"> në pikat e bashkimit të mureve me dyer dhe dritaret</w:t>
            </w:r>
          </w:p>
          <w:p w14:paraId="1D6C17D4" w14:textId="40A131F0" w:rsidR="00AD75C4" w:rsidRPr="00970765" w:rsidRDefault="00AD75C4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smerilojë sipërfaqen e stukuar në varësi të sipërfaqes</w:t>
            </w:r>
          </w:p>
          <w:p w14:paraId="424E09EB" w14:textId="72761D1E" w:rsidR="00E6034F" w:rsidRPr="00970765" w:rsidRDefault="00E6034F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bCs/>
                <w:lang w:eastAsia="en-US"/>
              </w:rPr>
              <w:t>T</w:t>
            </w:r>
            <w:r w:rsidR="00F16587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 xml:space="preserve"> lyej</w:t>
            </w:r>
            <w:r w:rsidR="00F16587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 xml:space="preserve"> sipërfaqen me astar</w:t>
            </w:r>
            <w:r w:rsidRPr="00970765">
              <w:rPr>
                <w:lang w:eastAsia="en-US"/>
              </w:rPr>
              <w:t xml:space="preserve"> me mjetet e duhura </w:t>
            </w:r>
          </w:p>
          <w:p w14:paraId="46DF4C78" w14:textId="5D45AD1A" w:rsidR="00E6034F" w:rsidRPr="00970765" w:rsidRDefault="00E6034F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përzierjen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nivelim/rrafshim në tavan, mur dhe sipërfaqe të tjera, në mënyrë manuale dhe/ose mekanike, duke përdorur mjetet dhe pajisjet e duhura</w:t>
            </w:r>
          </w:p>
          <w:p w14:paraId="7F857819" w14:textId="1A45F025" w:rsidR="00E6034F" w:rsidRPr="00970765" w:rsidRDefault="00E6034F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punime specifike </w:t>
            </w:r>
            <w:proofErr w:type="spellStart"/>
            <w:r w:rsidRPr="00970765">
              <w:rPr>
                <w:lang w:eastAsia="en-US"/>
              </w:rPr>
              <w:t>finiture</w:t>
            </w:r>
            <w:proofErr w:type="spellEnd"/>
            <w:r w:rsidRPr="00970765">
              <w:rPr>
                <w:lang w:eastAsia="en-US"/>
              </w:rPr>
              <w:t xml:space="preserve"> në detaje të ndryshme të sipërfaqes (skajet, qoshet, hapjet), duke përdorur mjetet dhe pajisjet e duhura</w:t>
            </w:r>
          </w:p>
          <w:p w14:paraId="6C6EECAF" w14:textId="77777777" w:rsidR="00E6034F" w:rsidRPr="00970765" w:rsidRDefault="00E6034F" w:rsidP="00E6034F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smerilojë sipërfaqen e stukuar apo patinuar</w:t>
            </w:r>
          </w:p>
          <w:p w14:paraId="1FC14B16" w14:textId="77777777" w:rsidR="00AD75C4" w:rsidRPr="00970765" w:rsidRDefault="00AD75C4" w:rsidP="00970765">
            <w:pPr>
              <w:pStyle w:val="ListParagraph"/>
              <w:spacing w:line="259" w:lineRule="auto"/>
              <w:ind w:left="360"/>
              <w:rPr>
                <w:lang w:eastAsia="en-US"/>
              </w:rPr>
            </w:pPr>
          </w:p>
        </w:tc>
      </w:tr>
      <w:tr w:rsidR="00970765" w:rsidRPr="00970765" w14:paraId="1F41B0A2" w14:textId="77777777" w:rsidTr="006E6373">
        <w:trPr>
          <w:trHeight w:val="162"/>
          <w:jc w:val="center"/>
        </w:trPr>
        <w:tc>
          <w:tcPr>
            <w:tcW w:w="1545" w:type="dxa"/>
            <w:vMerge/>
            <w:vAlign w:val="center"/>
          </w:tcPr>
          <w:p w14:paraId="44618CAA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D5E40FA" w14:textId="79BD2997" w:rsidR="00AD75C4" w:rsidRPr="00970765" w:rsidRDefault="00AD75C4" w:rsidP="00AD75C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635E43" w:rsidRPr="00970765">
              <w:rPr>
                <w:b/>
                <w:bCs/>
                <w:u w:val="single"/>
                <w:lang w:eastAsia="en-US"/>
              </w:rPr>
              <w:t>2</w:t>
            </w:r>
          </w:p>
          <w:p w14:paraId="53EFB440" w14:textId="79F3E9C6" w:rsidR="00AD75C4" w:rsidRPr="00970765" w:rsidRDefault="00AD75C4" w:rsidP="00AD75C4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Kryen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riparimin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e mundshme </w:t>
            </w:r>
            <w:r w:rsidR="00635E43" w:rsidRPr="00970765">
              <w:rPr>
                <w:lang w:eastAsia="en-US"/>
              </w:rPr>
              <w:t>të</w:t>
            </w:r>
            <w:r w:rsidRPr="00970765">
              <w:rPr>
                <w:lang w:eastAsia="en-US"/>
              </w:rPr>
              <w:t xml:space="preserve"> sipërfaqeve</w:t>
            </w:r>
          </w:p>
        </w:tc>
        <w:tc>
          <w:tcPr>
            <w:tcW w:w="2610" w:type="dxa"/>
            <w:vMerge/>
          </w:tcPr>
          <w:p w14:paraId="2DE2D7CA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27D205E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54FBAFF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EC5A46D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3227DE9C" w14:textId="77777777" w:rsidTr="006E6373">
        <w:trPr>
          <w:trHeight w:val="162"/>
          <w:jc w:val="center"/>
        </w:trPr>
        <w:tc>
          <w:tcPr>
            <w:tcW w:w="1545" w:type="dxa"/>
            <w:vMerge/>
            <w:vAlign w:val="center"/>
          </w:tcPr>
          <w:p w14:paraId="3621F1D2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F46DD41" w14:textId="40F27878" w:rsidR="00AD75C4" w:rsidRPr="00970765" w:rsidRDefault="00AD75C4" w:rsidP="00AD75C4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</w:t>
            </w:r>
            <w:r w:rsidR="00635E43" w:rsidRPr="00970765">
              <w:rPr>
                <w:b/>
                <w:bCs/>
                <w:u w:val="single"/>
                <w:lang w:eastAsia="en-US"/>
              </w:rPr>
              <w:t xml:space="preserve"> 3 </w:t>
            </w:r>
          </w:p>
          <w:p w14:paraId="6CA2E9E4" w14:textId="31047141" w:rsidR="00AD75C4" w:rsidRPr="00970765" w:rsidRDefault="00AD75C4" w:rsidP="00635E43">
            <w:pPr>
              <w:jc w:val="center"/>
              <w:rPr>
                <w:bCs/>
                <w:lang w:eastAsia="en-US"/>
              </w:rPr>
            </w:pPr>
            <w:r w:rsidRPr="00970765">
              <w:rPr>
                <w:bCs/>
                <w:lang w:eastAsia="en-US"/>
              </w:rPr>
              <w:t xml:space="preserve">Kryen izolimin me </w:t>
            </w:r>
            <w:proofErr w:type="spellStart"/>
            <w:r w:rsidRPr="00970765">
              <w:rPr>
                <w:bCs/>
                <w:lang w:eastAsia="en-US"/>
              </w:rPr>
              <w:t>silikon</w:t>
            </w:r>
            <w:proofErr w:type="spellEnd"/>
            <w:r w:rsidRPr="00970765">
              <w:rPr>
                <w:bCs/>
                <w:lang w:eastAsia="en-US"/>
              </w:rPr>
              <w:t xml:space="preserve"> në pikat e bashkimit të mureve me dyer dhe dritaret</w:t>
            </w:r>
          </w:p>
        </w:tc>
        <w:tc>
          <w:tcPr>
            <w:tcW w:w="2610" w:type="dxa"/>
            <w:vMerge/>
          </w:tcPr>
          <w:p w14:paraId="40F3C385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2A08A2C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3E1B76A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54639E5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2A08724D" w14:textId="77777777" w:rsidTr="006E6373">
        <w:trPr>
          <w:trHeight w:val="162"/>
          <w:jc w:val="center"/>
        </w:trPr>
        <w:tc>
          <w:tcPr>
            <w:tcW w:w="1545" w:type="dxa"/>
            <w:vMerge/>
            <w:vAlign w:val="center"/>
          </w:tcPr>
          <w:p w14:paraId="3E93C709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6477F3B" w14:textId="5FF18473" w:rsidR="00AD75C4" w:rsidRPr="00970765" w:rsidRDefault="00AD75C4" w:rsidP="00AD75C4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635E43" w:rsidRPr="00970765">
              <w:rPr>
                <w:b/>
                <w:bCs/>
                <w:u w:val="single"/>
                <w:lang w:eastAsia="en-US"/>
              </w:rPr>
              <w:t>4</w:t>
            </w:r>
          </w:p>
          <w:p w14:paraId="3FE8E7E7" w14:textId="43EFD519" w:rsidR="00AD75C4" w:rsidRPr="00970765" w:rsidRDefault="00AD75C4" w:rsidP="00AD75C4">
            <w:pPr>
              <w:spacing w:line="259" w:lineRule="auto"/>
              <w:ind w:right="34"/>
              <w:jc w:val="center"/>
              <w:rPr>
                <w:lang w:eastAsia="en-US"/>
              </w:rPr>
            </w:pPr>
            <w:r w:rsidRPr="00970765">
              <w:rPr>
                <w:bCs/>
                <w:lang w:eastAsia="en-US"/>
              </w:rPr>
              <w:t xml:space="preserve">Lyen sipërfaqen me </w:t>
            </w:r>
            <w:r w:rsidRPr="00970765">
              <w:rPr>
                <w:bCs/>
                <w:lang w:eastAsia="en-US"/>
              </w:rPr>
              <w:lastRenderedPageBreak/>
              <w:t>astar</w:t>
            </w:r>
          </w:p>
        </w:tc>
        <w:tc>
          <w:tcPr>
            <w:tcW w:w="2610" w:type="dxa"/>
            <w:vMerge/>
          </w:tcPr>
          <w:p w14:paraId="65157137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2A54531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95C2618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F2E3086" w14:textId="77777777" w:rsidR="00AD75C4" w:rsidRPr="00970765" w:rsidRDefault="00AD75C4" w:rsidP="0078798A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048BCDD2" w14:textId="77777777" w:rsidTr="006E6373">
        <w:trPr>
          <w:trHeight w:val="163"/>
          <w:jc w:val="center"/>
        </w:trPr>
        <w:tc>
          <w:tcPr>
            <w:tcW w:w="1545" w:type="dxa"/>
            <w:vMerge/>
            <w:vAlign w:val="center"/>
          </w:tcPr>
          <w:p w14:paraId="0767AAFE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95613B2" w14:textId="0C643724" w:rsidR="00AD75C4" w:rsidRPr="00970765" w:rsidRDefault="00AD75C4" w:rsidP="00AD75C4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635E43" w:rsidRPr="00970765">
              <w:rPr>
                <w:b/>
                <w:bCs/>
                <w:u w:val="single"/>
                <w:lang w:eastAsia="en-US"/>
              </w:rPr>
              <w:t>5</w:t>
            </w:r>
          </w:p>
          <w:p w14:paraId="2F177B30" w14:textId="312F3870" w:rsidR="00AD75C4" w:rsidRPr="00970765" w:rsidRDefault="00AD75C4" w:rsidP="00970765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>Aplikon përzierjen p</w:t>
            </w:r>
            <w:r w:rsidR="00F16587" w:rsidRPr="00970765">
              <w:rPr>
                <w:rFonts w:eastAsiaTheme="majorEastAsia"/>
                <w:lang w:eastAsia="en-US"/>
              </w:rPr>
              <w:t>ë</w:t>
            </w:r>
            <w:r w:rsidRPr="00970765">
              <w:rPr>
                <w:rFonts w:eastAsiaTheme="majorEastAsia"/>
                <w:lang w:eastAsia="en-US"/>
              </w:rPr>
              <w:t>r nivelim/rrafshim në tav</w:t>
            </w:r>
            <w:r w:rsidR="00970765">
              <w:rPr>
                <w:rFonts w:eastAsiaTheme="majorEastAsia"/>
                <w:lang w:eastAsia="en-US"/>
              </w:rPr>
              <w:t>an, mur dhe sipërfaqe të tjera</w:t>
            </w:r>
          </w:p>
        </w:tc>
        <w:tc>
          <w:tcPr>
            <w:tcW w:w="2610" w:type="dxa"/>
            <w:vMerge/>
          </w:tcPr>
          <w:p w14:paraId="32DD9AA8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A82FE09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E58ABC3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AC2217E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F46481C" w14:textId="77777777" w:rsidTr="00AD75C4">
        <w:trPr>
          <w:trHeight w:val="258"/>
          <w:jc w:val="center"/>
        </w:trPr>
        <w:tc>
          <w:tcPr>
            <w:tcW w:w="1545" w:type="dxa"/>
            <w:vMerge/>
            <w:vAlign w:val="center"/>
          </w:tcPr>
          <w:p w14:paraId="36E56405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1F915BA" w14:textId="61F92FF6" w:rsidR="00AD75C4" w:rsidRPr="00970765" w:rsidRDefault="00AD75C4" w:rsidP="00AD75C4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635E43" w:rsidRPr="00970765">
              <w:rPr>
                <w:b/>
                <w:bCs/>
                <w:u w:val="single"/>
                <w:lang w:eastAsia="en-US"/>
              </w:rPr>
              <w:t>6</w:t>
            </w:r>
          </w:p>
          <w:p w14:paraId="193AE916" w14:textId="204A40FB" w:rsidR="00AD75C4" w:rsidRPr="00970765" w:rsidRDefault="00AD75C4" w:rsidP="00970765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rFonts w:eastAsiaTheme="majorEastAsia"/>
                <w:lang w:eastAsia="en-US"/>
              </w:rPr>
              <w:t xml:space="preserve">Kryen punime specifike </w:t>
            </w:r>
            <w:proofErr w:type="spellStart"/>
            <w:r w:rsidRPr="00970765">
              <w:rPr>
                <w:rFonts w:eastAsiaTheme="majorEastAsia"/>
                <w:lang w:eastAsia="en-US"/>
              </w:rPr>
              <w:t>finiture</w:t>
            </w:r>
            <w:proofErr w:type="spellEnd"/>
            <w:r w:rsidRPr="00970765">
              <w:rPr>
                <w:rFonts w:eastAsiaTheme="majorEastAsia"/>
                <w:lang w:eastAsia="en-US"/>
              </w:rPr>
              <w:t xml:space="preserve"> në detaje të ndryshme të sipër</w:t>
            </w:r>
            <w:r w:rsidR="00970765">
              <w:rPr>
                <w:rFonts w:eastAsiaTheme="majorEastAsia"/>
                <w:lang w:eastAsia="en-US"/>
              </w:rPr>
              <w:t>faqes (skajet, qoshet, hapjet)</w:t>
            </w:r>
          </w:p>
        </w:tc>
        <w:tc>
          <w:tcPr>
            <w:tcW w:w="2610" w:type="dxa"/>
            <w:vMerge/>
          </w:tcPr>
          <w:p w14:paraId="040CBF99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81EF272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6480383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3BB9B6C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775CDADF" w14:textId="77777777" w:rsidTr="006E6373">
        <w:trPr>
          <w:trHeight w:val="257"/>
          <w:jc w:val="center"/>
        </w:trPr>
        <w:tc>
          <w:tcPr>
            <w:tcW w:w="1545" w:type="dxa"/>
            <w:vMerge/>
            <w:vAlign w:val="center"/>
          </w:tcPr>
          <w:p w14:paraId="2D37B7C4" w14:textId="77777777" w:rsidR="00AD75C4" w:rsidRPr="00970765" w:rsidRDefault="00AD75C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C0ACFA6" w14:textId="2FE96AAD" w:rsidR="00635E43" w:rsidRPr="00970765" w:rsidRDefault="00635E43" w:rsidP="00635E43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7</w:t>
            </w:r>
          </w:p>
          <w:p w14:paraId="4D9198EB" w14:textId="73494506" w:rsidR="00AD75C4" w:rsidRPr="00970765" w:rsidRDefault="00AD75C4" w:rsidP="00AD75C4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Smerilon sipërfaqen e stukuar</w:t>
            </w:r>
          </w:p>
        </w:tc>
        <w:tc>
          <w:tcPr>
            <w:tcW w:w="2610" w:type="dxa"/>
            <w:vMerge/>
          </w:tcPr>
          <w:p w14:paraId="65A44A7B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ACA4C17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DD5EE69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3282D40" w14:textId="77777777" w:rsidR="00AD75C4" w:rsidRPr="00970765" w:rsidRDefault="00AD75C4" w:rsidP="0078798A">
            <w:pPr>
              <w:numPr>
                <w:ilvl w:val="0"/>
                <w:numId w:val="11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5D57A245" w14:textId="77777777" w:rsidTr="000C134B">
        <w:trPr>
          <w:trHeight w:val="235"/>
          <w:jc w:val="center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8C06C95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  <w:p w14:paraId="72EC1400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65C83A76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4D77A173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017997CA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30C0E026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7263DB62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7BE4322D" w14:textId="77777777" w:rsidR="00C32851" w:rsidRDefault="00C32851" w:rsidP="0078798A">
            <w:pPr>
              <w:jc w:val="center"/>
              <w:rPr>
                <w:b/>
                <w:u w:val="single"/>
                <w:lang w:eastAsia="en-US"/>
              </w:rPr>
            </w:pPr>
          </w:p>
          <w:p w14:paraId="091276DC" w14:textId="446FBF8D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Funksioni </w:t>
            </w:r>
            <w:r w:rsidR="00635E43" w:rsidRPr="00970765">
              <w:rPr>
                <w:b/>
                <w:u w:val="single"/>
                <w:lang w:eastAsia="en-US"/>
              </w:rPr>
              <w:t>5</w:t>
            </w:r>
          </w:p>
          <w:p w14:paraId="24668A99" w14:textId="6D741E06" w:rsidR="0078798A" w:rsidRPr="00970765" w:rsidRDefault="0078798A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u w:val="single"/>
                <w:lang w:eastAsia="en-US"/>
              </w:rPr>
              <w:t>Kryen bojatisjen</w:t>
            </w:r>
            <w:r w:rsidR="00A94B53" w:rsidRPr="00970765">
              <w:rPr>
                <w:u w:val="single"/>
                <w:lang w:eastAsia="en-US"/>
              </w:rPr>
              <w:t xml:space="preserve"> dhe lustrimin e</w:t>
            </w:r>
            <w:r w:rsidRPr="00970765">
              <w:rPr>
                <w:u w:val="single"/>
                <w:lang w:eastAsia="en-US"/>
              </w:rPr>
              <w:t xml:space="preserve"> sipërfaqeve</w:t>
            </w:r>
            <w:r w:rsidR="00551975" w:rsidRPr="00970765">
              <w:rPr>
                <w:u w:val="single"/>
                <w:lang w:eastAsia="en-US"/>
              </w:rPr>
              <w:t xml:space="preserve"> t</w:t>
            </w:r>
            <w:r w:rsidR="00BE7E60" w:rsidRPr="00970765">
              <w:rPr>
                <w:u w:val="single"/>
                <w:lang w:eastAsia="en-US"/>
              </w:rPr>
              <w:t>ë</w:t>
            </w:r>
            <w:r w:rsidR="00551975" w:rsidRPr="00970765">
              <w:rPr>
                <w:u w:val="single"/>
                <w:lang w:eastAsia="en-US"/>
              </w:rPr>
              <w:t xml:space="preserve"> brendshme</w:t>
            </w:r>
            <w:r w:rsidR="00116554" w:rsidRPr="00970765">
              <w:rPr>
                <w:u w:val="single"/>
                <w:lang w:eastAsia="en-US"/>
              </w:rPr>
              <w:t xml:space="preserve"> dhe t</w:t>
            </w:r>
            <w:r w:rsidR="00B5594D" w:rsidRPr="00970765">
              <w:rPr>
                <w:u w:val="single"/>
                <w:lang w:eastAsia="en-US"/>
              </w:rPr>
              <w:t>ë</w:t>
            </w:r>
            <w:r w:rsidR="00116554" w:rsidRPr="00970765">
              <w:rPr>
                <w:u w:val="single"/>
                <w:lang w:eastAsia="en-US"/>
              </w:rPr>
              <w:t xml:space="preserve"> jashtme</w:t>
            </w:r>
            <w:r w:rsidR="006B0348" w:rsidRPr="00970765">
              <w:rPr>
                <w:u w:val="single"/>
                <w:lang w:eastAsia="en-US"/>
              </w:rPr>
              <w:t xml:space="preserve"> </w:t>
            </w:r>
          </w:p>
          <w:p w14:paraId="0CDFDDA9" w14:textId="77777777" w:rsidR="0078798A" w:rsidRPr="00970765" w:rsidRDefault="0078798A" w:rsidP="0078798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3475A37" w14:textId="77777777" w:rsidR="0078798A" w:rsidRPr="00970765" w:rsidRDefault="0078798A" w:rsidP="0078798A">
            <w:pPr>
              <w:ind w:right="34"/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lastRenderedPageBreak/>
              <w:t>Detyra1</w:t>
            </w:r>
          </w:p>
          <w:p w14:paraId="635C9DD6" w14:textId="5D5EEF8A" w:rsidR="0078798A" w:rsidRPr="00970765" w:rsidRDefault="0078798A" w:rsidP="00A94B53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Përgatit bojën</w:t>
            </w:r>
            <w:r w:rsidR="00A94B53" w:rsidRPr="00970765">
              <w:rPr>
                <w:lang w:eastAsia="en-US"/>
              </w:rPr>
              <w:t xml:space="preserve">/llakun </w:t>
            </w:r>
            <w:r w:rsidRPr="00970765">
              <w:rPr>
                <w:lang w:eastAsia="en-US"/>
              </w:rPr>
              <w:t>për bojatisje</w:t>
            </w:r>
            <w:r w:rsidR="00A94B53" w:rsidRPr="00970765">
              <w:rPr>
                <w:lang w:eastAsia="en-US"/>
              </w:rPr>
              <w:t xml:space="preserve"> dhe lustrim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0B0BDF5" w14:textId="6E4115B9" w:rsidR="00150D14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boj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rave </w:t>
            </w:r>
            <w:r w:rsidR="00116554" w:rsidRPr="00970765">
              <w:rPr>
                <w:lang w:eastAsia="en-US"/>
              </w:rPr>
              <w:t>p</w:t>
            </w:r>
            <w:r w:rsidR="00B5594D" w:rsidRPr="00970765">
              <w:rPr>
                <w:lang w:eastAsia="en-US"/>
              </w:rPr>
              <w:t>ë</w:t>
            </w:r>
            <w:r w:rsidR="00116554" w:rsidRPr="00970765">
              <w:rPr>
                <w:lang w:eastAsia="en-US"/>
              </w:rPr>
              <w:t>r sip</w:t>
            </w:r>
            <w:r w:rsidR="00B5594D" w:rsidRPr="00970765">
              <w:rPr>
                <w:lang w:eastAsia="en-US"/>
              </w:rPr>
              <w:t>ë</w:t>
            </w:r>
            <w:r w:rsidR="00116554" w:rsidRPr="00970765">
              <w:rPr>
                <w:lang w:eastAsia="en-US"/>
              </w:rPr>
              <w:t>rfaqe t</w:t>
            </w:r>
            <w:r w:rsidR="00B5594D" w:rsidRPr="00970765">
              <w:rPr>
                <w:lang w:eastAsia="en-US"/>
              </w:rPr>
              <w:t>ë</w:t>
            </w:r>
            <w:r w:rsidR="00116554" w:rsidRPr="00970765">
              <w:rPr>
                <w:lang w:eastAsia="en-US"/>
              </w:rPr>
              <w:t xml:space="preserve"> brendshme </w:t>
            </w:r>
            <w:r w:rsidRPr="00970765">
              <w:rPr>
                <w:lang w:eastAsia="en-US"/>
              </w:rPr>
              <w:t>dhe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rdorimet e tyre</w:t>
            </w:r>
          </w:p>
          <w:p w14:paraId="4FC5A3A0" w14:textId="630F9323" w:rsidR="00116554" w:rsidRPr="00970765" w:rsidRDefault="0011655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Llojet e boj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rave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sip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rfaqe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jashtme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dhe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rdorimet e tyre</w:t>
            </w:r>
          </w:p>
          <w:p w14:paraId="21D6B5C6" w14:textId="0D916E0D" w:rsidR="00CD1B90" w:rsidRPr="00970765" w:rsidRDefault="00B5594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Ngjyrat</w:t>
            </w:r>
            <w:r w:rsidR="00CD1B90" w:rsidRPr="00970765">
              <w:rPr>
                <w:lang w:eastAsia="en-US"/>
              </w:rPr>
              <w:t xml:space="preserve"> dhe kombinimet e tyre</w:t>
            </w:r>
          </w:p>
          <w:p w14:paraId="513C8AFA" w14:textId="6C2FEA83" w:rsidR="002C3C4C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sip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rfaqeve q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do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bojatisen</w:t>
            </w:r>
          </w:p>
          <w:p w14:paraId="78D501EC" w14:textId="1D224070" w:rsidR="002C3C4C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rcaktimit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radh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s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dhe zbatimit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saj</w:t>
            </w:r>
          </w:p>
          <w:p w14:paraId="49062FDB" w14:textId="43407049" w:rsidR="002C3C4C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bojatisjeve dhe metodat e realizimit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tyre</w:t>
            </w:r>
          </w:p>
          <w:p w14:paraId="35B92BAF" w14:textId="2C073B4F" w:rsidR="002C3C4C" w:rsidRPr="00970765" w:rsidRDefault="00B5594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Rëndësia</w:t>
            </w:r>
            <w:r w:rsidR="002C3C4C" w:rsidRPr="00970765">
              <w:rPr>
                <w:lang w:eastAsia="en-US"/>
              </w:rPr>
              <w:t xml:space="preserve"> e kontrollit t</w:t>
            </w:r>
            <w:r w:rsidRPr="00970765">
              <w:rPr>
                <w:lang w:eastAsia="en-US"/>
              </w:rPr>
              <w:t>ë</w:t>
            </w:r>
            <w:r w:rsidR="002C3C4C" w:rsidRPr="00970765">
              <w:rPr>
                <w:lang w:eastAsia="en-US"/>
              </w:rPr>
              <w:t xml:space="preserve"> bojatisjes dhe m</w:t>
            </w:r>
            <w:r w:rsidRPr="00970765">
              <w:rPr>
                <w:lang w:eastAsia="en-US"/>
              </w:rPr>
              <w:t>ë</w:t>
            </w:r>
            <w:r w:rsidR="002C3C4C" w:rsidRPr="00970765">
              <w:rPr>
                <w:lang w:eastAsia="en-US"/>
              </w:rPr>
              <w:t>nyrat e riparimeve</w:t>
            </w:r>
          </w:p>
          <w:p w14:paraId="32B2E4F8" w14:textId="06C0C865" w:rsidR="002C3C4C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mir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mbajtjes dhe pastrimit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pajisjeve dhe mjeteve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  <w:p w14:paraId="731FFAE0" w14:textId="5AAEF6E8" w:rsidR="002C3C4C" w:rsidRPr="00970765" w:rsidRDefault="002C3C4C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pastrimit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vendit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851CACB" w14:textId="17D371F6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përgatit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bojën për bojatisje</w:t>
            </w:r>
          </w:p>
          <w:p w14:paraId="2467CEB4" w14:textId="6C2CCB40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ndarjet e </w:t>
            </w:r>
            <w:r w:rsidRPr="00970765">
              <w:rPr>
                <w:lang w:eastAsia="en-US"/>
              </w:rPr>
              <w:lastRenderedPageBreak/>
              <w:t>nevojshme të sipërfaqes sipas projektit</w:t>
            </w:r>
          </w:p>
          <w:p w14:paraId="49CFACA0" w14:textId="4DC49EE3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rcaktoj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B5594D" w:rsidRPr="00970765">
              <w:rPr>
                <w:lang w:eastAsia="en-US"/>
              </w:rPr>
              <w:t>radhën</w:t>
            </w:r>
            <w:r w:rsidRPr="00970765">
              <w:rPr>
                <w:lang w:eastAsia="en-US"/>
              </w:rPr>
              <w:t xml:space="preserve"> e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bojatisje</w:t>
            </w:r>
          </w:p>
          <w:p w14:paraId="0AE2B1E7" w14:textId="03EC7830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dorës së parë</w:t>
            </w:r>
          </w:p>
          <w:p w14:paraId="7AB146B4" w14:textId="4400223C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kontrolloj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sipërfaqen për defekte të mundshme</w:t>
            </w:r>
          </w:p>
          <w:p w14:paraId="7E32022F" w14:textId="7C2D895E" w:rsidR="000B7267" w:rsidRPr="00970765" w:rsidRDefault="000B7267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dorës së dytë</w:t>
            </w:r>
          </w:p>
          <w:p w14:paraId="25A9AD8F" w14:textId="40BE69AE" w:rsidR="00A94B53" w:rsidRPr="00970765" w:rsidRDefault="00A94B53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llakun/bojën për lustrim </w:t>
            </w:r>
          </w:p>
          <w:p w14:paraId="2F29083F" w14:textId="785F6594" w:rsidR="00A94B53" w:rsidRPr="00970765" w:rsidRDefault="00A94B53" w:rsidP="00A94B5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pastrojë siç duhet vendin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dhe mjetet e punës</w:t>
            </w:r>
          </w:p>
          <w:p w14:paraId="2CE855F1" w14:textId="77777777" w:rsidR="0078798A" w:rsidRPr="00970765" w:rsidRDefault="0078798A" w:rsidP="0078798A">
            <w:p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14:paraId="6835CE0C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përpiktë</w:t>
            </w:r>
          </w:p>
          <w:p w14:paraId="732E97D8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saktë</w:t>
            </w:r>
          </w:p>
          <w:p w14:paraId="5D84327A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besueshëm/me</w:t>
            </w:r>
          </w:p>
          <w:p w14:paraId="339159A6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</w:t>
            </w:r>
          </w:p>
          <w:p w14:paraId="6A28FB49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sinqertë</w:t>
            </w:r>
          </w:p>
          <w:p w14:paraId="413D1263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vëmendshëm/me</w:t>
            </w:r>
          </w:p>
          <w:p w14:paraId="5EF724E6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kujdesshëm/me</w:t>
            </w:r>
          </w:p>
          <w:p w14:paraId="4A4F6997" w14:textId="77777777" w:rsidR="0078798A" w:rsidRPr="00970765" w:rsidRDefault="0078798A" w:rsidP="0078798A">
            <w:pPr>
              <w:numPr>
                <w:ilvl w:val="0"/>
                <w:numId w:val="12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krijues</w:t>
            </w:r>
          </w:p>
          <w:p w14:paraId="63929E1F" w14:textId="77777777" w:rsidR="0078798A" w:rsidRPr="00970765" w:rsidRDefault="0078798A" w:rsidP="0078798A">
            <w:pPr>
              <w:numPr>
                <w:ilvl w:val="0"/>
                <w:numId w:val="12"/>
              </w:numPr>
              <w:ind w:left="0" w:hanging="141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ndershëm/me</w:t>
            </w:r>
          </w:p>
          <w:p w14:paraId="57E1A9ED" w14:textId="77777777" w:rsidR="0078798A" w:rsidRPr="00970765" w:rsidRDefault="0078798A" w:rsidP="003F1FE0">
            <w:p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5C9E12CE" w14:textId="65F325D4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përgatit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bojën për bojatisje sipas recepturave, projektit apo k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rkesave 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lastRenderedPageBreak/>
              <w:t>klientit</w:t>
            </w:r>
          </w:p>
          <w:p w14:paraId="37443FAE" w14:textId="3FFDA3C8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bëj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ndarjet e nevojshme të sipërfaqes sipas projektit</w:t>
            </w:r>
          </w:p>
          <w:p w14:paraId="504BBDB1" w14:textId="628A1B81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rcaktoj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D36327" w:rsidRPr="00970765">
              <w:rPr>
                <w:lang w:eastAsia="en-US"/>
              </w:rPr>
              <w:t>radhën</w:t>
            </w:r>
            <w:r w:rsidRPr="00970765">
              <w:rPr>
                <w:lang w:eastAsia="en-US"/>
              </w:rPr>
              <w:t xml:space="preserve"> e pun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bojatisje</w:t>
            </w:r>
          </w:p>
          <w:p w14:paraId="04B91415" w14:textId="398F4A66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dorës së parë</w:t>
            </w:r>
            <w:r w:rsidR="002C3C4C" w:rsidRPr="00970765">
              <w:rPr>
                <w:lang w:eastAsia="en-US"/>
              </w:rPr>
              <w:t xml:space="preserve"> sipas llojit t</w:t>
            </w:r>
            <w:r w:rsidR="00B5594D" w:rsidRPr="00970765">
              <w:rPr>
                <w:lang w:eastAsia="en-US"/>
              </w:rPr>
              <w:t>ë</w:t>
            </w:r>
            <w:r w:rsidR="002C3C4C" w:rsidRPr="00970765">
              <w:rPr>
                <w:lang w:eastAsia="en-US"/>
              </w:rPr>
              <w:t xml:space="preserve"> sip</w:t>
            </w:r>
            <w:r w:rsidR="00B5594D" w:rsidRPr="00970765">
              <w:rPr>
                <w:lang w:eastAsia="en-US"/>
              </w:rPr>
              <w:t>ë</w:t>
            </w:r>
            <w:r w:rsidR="002C3C4C" w:rsidRPr="00970765">
              <w:rPr>
                <w:lang w:eastAsia="en-US"/>
              </w:rPr>
              <w:t>rfaqes</w:t>
            </w:r>
          </w:p>
          <w:p w14:paraId="4B4428DE" w14:textId="753F358D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kontrolloj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sipërfaqen për defekte të mundshme</w:t>
            </w:r>
          </w:p>
          <w:p w14:paraId="10E0B22E" w14:textId="0DC5CDAB" w:rsidR="003F1FE0" w:rsidRPr="00970765" w:rsidRDefault="003F1FE0" w:rsidP="003F1FE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dorës së dytë</w:t>
            </w:r>
            <w:r w:rsidR="002C3C4C" w:rsidRPr="00970765">
              <w:rPr>
                <w:lang w:eastAsia="en-US"/>
              </w:rPr>
              <w:t xml:space="preserve"> sipas llojit t</w:t>
            </w:r>
            <w:r w:rsidR="00B5594D" w:rsidRPr="00970765">
              <w:rPr>
                <w:lang w:eastAsia="en-US"/>
              </w:rPr>
              <w:t>ë</w:t>
            </w:r>
            <w:r w:rsidR="002C3C4C" w:rsidRPr="00970765">
              <w:rPr>
                <w:lang w:eastAsia="en-US"/>
              </w:rPr>
              <w:t xml:space="preserve"> </w:t>
            </w:r>
            <w:r w:rsidR="00B5594D" w:rsidRPr="00970765">
              <w:rPr>
                <w:lang w:eastAsia="en-US"/>
              </w:rPr>
              <w:t>sipërfaqes</w:t>
            </w:r>
          </w:p>
          <w:p w14:paraId="5A2AF6F7" w14:textId="664575CC" w:rsidR="00A94B53" w:rsidRPr="00970765" w:rsidRDefault="00A94B53" w:rsidP="00A94B5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llakun/bojën për lustrim </w:t>
            </w:r>
            <w:r w:rsidRPr="00970765">
              <w:rPr>
                <w:rFonts w:eastAsiaTheme="majorEastAsia"/>
                <w:lang w:eastAsia="en-US"/>
              </w:rPr>
              <w:t>duke përdorur mjetet e duhura (furçë, rul, pompë, pistoletë boje, etj.) në përputhje me dokumentacionin e projektit.</w:t>
            </w:r>
          </w:p>
          <w:p w14:paraId="0740D5D3" w14:textId="7C46B497" w:rsidR="0078798A" w:rsidRPr="00970765" w:rsidRDefault="003F1FE0" w:rsidP="000C134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pastroj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siç duhet </w:t>
            </w:r>
            <w:r w:rsidR="00A94B53" w:rsidRPr="00970765">
              <w:rPr>
                <w:lang w:eastAsia="en-US"/>
              </w:rPr>
              <w:t>vendin</w:t>
            </w:r>
            <w:r w:rsidR="001D70A0" w:rsidRPr="00970765">
              <w:rPr>
                <w:lang w:eastAsia="en-US"/>
              </w:rPr>
              <w:t xml:space="preserve"> </w:t>
            </w:r>
            <w:r w:rsidR="00A94B53" w:rsidRPr="00970765">
              <w:rPr>
                <w:lang w:eastAsia="en-US"/>
              </w:rPr>
              <w:t xml:space="preserve">dhe </w:t>
            </w:r>
            <w:r w:rsidRPr="00970765">
              <w:rPr>
                <w:lang w:eastAsia="en-US"/>
              </w:rPr>
              <w:t>mjetet e punës</w:t>
            </w:r>
          </w:p>
        </w:tc>
      </w:tr>
      <w:tr w:rsidR="00970765" w:rsidRPr="00970765" w14:paraId="03C1EC14" w14:textId="77777777" w:rsidTr="006E6373">
        <w:trPr>
          <w:trHeight w:val="192"/>
          <w:jc w:val="center"/>
        </w:trPr>
        <w:tc>
          <w:tcPr>
            <w:tcW w:w="1545" w:type="dxa"/>
            <w:vMerge/>
            <w:vAlign w:val="center"/>
          </w:tcPr>
          <w:p w14:paraId="05F907C3" w14:textId="1BCDACF2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DAB7D63" w14:textId="77777777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2</w:t>
            </w:r>
          </w:p>
          <w:p w14:paraId="76F6059F" w14:textId="77777777" w:rsidR="0078798A" w:rsidRPr="00970765" w:rsidRDefault="0078798A" w:rsidP="0078798A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Bën ndarjet e nevojshme të sipërfaqes sipas projektit</w:t>
            </w:r>
          </w:p>
        </w:tc>
        <w:tc>
          <w:tcPr>
            <w:tcW w:w="2610" w:type="dxa"/>
            <w:vMerge/>
          </w:tcPr>
          <w:p w14:paraId="5742899D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EA638C2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9DC3375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FAEE632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</w:tr>
      <w:tr w:rsidR="00970765" w:rsidRPr="00970765" w14:paraId="6B369D1E" w14:textId="77777777" w:rsidTr="006E6373">
        <w:trPr>
          <w:trHeight w:val="192"/>
          <w:jc w:val="center"/>
        </w:trPr>
        <w:tc>
          <w:tcPr>
            <w:tcW w:w="1545" w:type="dxa"/>
            <w:vMerge/>
            <w:vAlign w:val="center"/>
          </w:tcPr>
          <w:p w14:paraId="306ACD84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9B7C99C" w14:textId="77777777" w:rsidR="0078798A" w:rsidRPr="00970765" w:rsidRDefault="0078798A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Detyrë 3</w:t>
            </w:r>
          </w:p>
          <w:p w14:paraId="0C5B12B4" w14:textId="1E187353" w:rsidR="0078798A" w:rsidRPr="00970765" w:rsidRDefault="0078798A" w:rsidP="001476BA">
            <w:pPr>
              <w:jc w:val="center"/>
              <w:rPr>
                <w:bCs/>
                <w:lang w:eastAsia="en-US"/>
              </w:rPr>
            </w:pPr>
            <w:r w:rsidRPr="00970765">
              <w:rPr>
                <w:bCs/>
                <w:lang w:eastAsia="en-US"/>
              </w:rPr>
              <w:t>P</w:t>
            </w:r>
            <w:r w:rsidR="00BE7E60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>rcakton radh</w:t>
            </w:r>
            <w:r w:rsidR="001476BA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>n e pun</w:t>
            </w:r>
            <w:r w:rsidR="00BE7E60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>s p</w:t>
            </w:r>
            <w:r w:rsidR="00BE7E60" w:rsidRPr="00970765">
              <w:rPr>
                <w:bCs/>
                <w:lang w:eastAsia="en-US"/>
              </w:rPr>
              <w:t>ë</w:t>
            </w:r>
            <w:r w:rsidRPr="00970765">
              <w:rPr>
                <w:bCs/>
                <w:lang w:eastAsia="en-US"/>
              </w:rPr>
              <w:t>r bojatisje</w:t>
            </w:r>
            <w:r w:rsidR="00A94B53" w:rsidRPr="00970765">
              <w:rPr>
                <w:bCs/>
                <w:lang w:eastAsia="en-US"/>
              </w:rPr>
              <w:t xml:space="preserve"> dhe lustrim</w:t>
            </w:r>
          </w:p>
        </w:tc>
        <w:tc>
          <w:tcPr>
            <w:tcW w:w="2610" w:type="dxa"/>
            <w:vMerge/>
          </w:tcPr>
          <w:p w14:paraId="1CE93D63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AE4C912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60283AA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981FF93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</w:tr>
      <w:tr w:rsidR="00970765" w:rsidRPr="00970765" w14:paraId="366BD00C" w14:textId="77777777" w:rsidTr="006E6373">
        <w:trPr>
          <w:trHeight w:val="192"/>
          <w:jc w:val="center"/>
        </w:trPr>
        <w:tc>
          <w:tcPr>
            <w:tcW w:w="1545" w:type="dxa"/>
            <w:vMerge/>
            <w:vAlign w:val="center"/>
          </w:tcPr>
          <w:p w14:paraId="418A5B8F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3E761CD" w14:textId="16DD2627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Detyrë </w:t>
            </w:r>
            <w:r w:rsidR="00830615" w:rsidRPr="00970765">
              <w:rPr>
                <w:b/>
                <w:bCs/>
                <w:u w:val="single"/>
                <w:lang w:eastAsia="en-US"/>
              </w:rPr>
              <w:t>4</w:t>
            </w:r>
          </w:p>
          <w:p w14:paraId="0E9FE20C" w14:textId="2A150CC4" w:rsidR="0078798A" w:rsidRPr="00970765" w:rsidRDefault="0078798A" w:rsidP="00E727B3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Kryen bojatisjen e dorës së parë</w:t>
            </w:r>
            <w:r w:rsidR="00F159C0" w:rsidRPr="00970765">
              <w:rPr>
                <w:lang w:eastAsia="en-US"/>
              </w:rPr>
              <w:t xml:space="preserve"> </w:t>
            </w:r>
            <w:r w:rsidR="00E727B3" w:rsidRPr="00970765">
              <w:rPr>
                <w:lang w:eastAsia="en-US"/>
              </w:rPr>
              <w:t>në</w:t>
            </w:r>
            <w:r w:rsidR="00F159C0" w:rsidRPr="00970765">
              <w:rPr>
                <w:lang w:eastAsia="en-US"/>
              </w:rPr>
              <w:t xml:space="preserve"> </w:t>
            </w:r>
            <w:r w:rsidR="00E727B3" w:rsidRPr="00970765">
              <w:rPr>
                <w:lang w:eastAsia="en-US"/>
              </w:rPr>
              <w:t>sipërfaqe</w:t>
            </w:r>
            <w:r w:rsidR="00F159C0" w:rsidRPr="00970765">
              <w:rPr>
                <w:lang w:eastAsia="en-US"/>
              </w:rPr>
              <w:t xml:space="preserve"> </w:t>
            </w:r>
            <w:r w:rsidR="00E727B3" w:rsidRPr="00970765">
              <w:rPr>
                <w:lang w:eastAsia="en-US"/>
              </w:rPr>
              <w:t>të</w:t>
            </w:r>
            <w:r w:rsidR="00F159C0" w:rsidRPr="00970765">
              <w:rPr>
                <w:lang w:eastAsia="en-US"/>
              </w:rPr>
              <w:t xml:space="preserve"> brendshme apo </w:t>
            </w:r>
            <w:r w:rsidR="00E727B3" w:rsidRPr="00970765">
              <w:rPr>
                <w:lang w:eastAsia="en-US"/>
              </w:rPr>
              <w:t>të</w:t>
            </w:r>
            <w:r w:rsidR="00F159C0" w:rsidRPr="00970765">
              <w:rPr>
                <w:lang w:eastAsia="en-US"/>
              </w:rPr>
              <w:t xml:space="preserve"> jashtme</w:t>
            </w:r>
          </w:p>
        </w:tc>
        <w:tc>
          <w:tcPr>
            <w:tcW w:w="2610" w:type="dxa"/>
            <w:vMerge/>
          </w:tcPr>
          <w:p w14:paraId="26AFA17B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AD2AB39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EFF84BF" w14:textId="77777777" w:rsidR="0078798A" w:rsidRPr="00970765" w:rsidRDefault="0078798A" w:rsidP="0078798A">
            <w:pPr>
              <w:numPr>
                <w:ilvl w:val="0"/>
                <w:numId w:val="9"/>
              </w:numPr>
              <w:ind w:left="0" w:hanging="141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B946176" w14:textId="77777777" w:rsidR="0078798A" w:rsidRPr="00970765" w:rsidRDefault="0078798A" w:rsidP="0078798A">
            <w:pPr>
              <w:ind w:right="34"/>
              <w:jc w:val="both"/>
              <w:rPr>
                <w:lang w:eastAsia="en-US"/>
              </w:rPr>
            </w:pPr>
          </w:p>
        </w:tc>
      </w:tr>
      <w:tr w:rsidR="00970765" w:rsidRPr="00970765" w14:paraId="3E817576" w14:textId="77777777" w:rsidTr="00B5594D">
        <w:trPr>
          <w:trHeight w:val="1180"/>
          <w:jc w:val="center"/>
        </w:trPr>
        <w:tc>
          <w:tcPr>
            <w:tcW w:w="1545" w:type="dxa"/>
            <w:vMerge/>
            <w:vAlign w:val="center"/>
          </w:tcPr>
          <w:p w14:paraId="611930A7" w14:textId="77777777" w:rsidR="0078798A" w:rsidRPr="00970765" w:rsidRDefault="0078798A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1E6C5DC6" w14:textId="44D8B93E" w:rsidR="0078798A" w:rsidRPr="00970765" w:rsidRDefault="0083061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09FCF398" w14:textId="19A1D315" w:rsidR="0078798A" w:rsidRPr="00970765" w:rsidRDefault="0078798A" w:rsidP="00551975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Kontrollon sipërfaqen për defekte të mundshme</w:t>
            </w:r>
          </w:p>
        </w:tc>
        <w:tc>
          <w:tcPr>
            <w:tcW w:w="2610" w:type="dxa"/>
            <w:vMerge/>
          </w:tcPr>
          <w:p w14:paraId="4819D207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19B3F25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BD237CB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AB36048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3B289B2" w14:textId="77777777" w:rsidTr="006E6373">
        <w:trPr>
          <w:trHeight w:val="722"/>
          <w:jc w:val="center"/>
        </w:trPr>
        <w:tc>
          <w:tcPr>
            <w:tcW w:w="1545" w:type="dxa"/>
            <w:vMerge/>
            <w:vAlign w:val="center"/>
          </w:tcPr>
          <w:p w14:paraId="0783F867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CDD344C" w14:textId="2C17CC61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830615" w:rsidRPr="00970765">
              <w:rPr>
                <w:b/>
                <w:bCs/>
                <w:u w:val="single"/>
                <w:lang w:eastAsia="en-US"/>
              </w:rPr>
              <w:t>6</w:t>
            </w:r>
          </w:p>
          <w:p w14:paraId="7D2C403E" w14:textId="5E45A39F" w:rsidR="0078798A" w:rsidRPr="00970765" w:rsidRDefault="0078798A" w:rsidP="0078798A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Kryen bojatisjen e dorës së dytë</w:t>
            </w:r>
            <w:r w:rsidR="00E727B3" w:rsidRPr="00970765">
              <w:rPr>
                <w:lang w:eastAsia="en-US"/>
              </w:rPr>
              <w:t xml:space="preserve"> në sipërfaqe të brendshme apo të jashtme</w:t>
            </w:r>
          </w:p>
        </w:tc>
        <w:tc>
          <w:tcPr>
            <w:tcW w:w="2610" w:type="dxa"/>
            <w:vMerge/>
          </w:tcPr>
          <w:p w14:paraId="25A97573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10B780B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00931D5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BC9B1B0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D5F71B1" w14:textId="77777777" w:rsidTr="00E6034F">
        <w:trPr>
          <w:trHeight w:val="235"/>
          <w:jc w:val="center"/>
        </w:trPr>
        <w:tc>
          <w:tcPr>
            <w:tcW w:w="1545" w:type="dxa"/>
            <w:vMerge/>
            <w:vAlign w:val="center"/>
          </w:tcPr>
          <w:p w14:paraId="53596CEC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8B46BDC" w14:textId="2124CE6C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830615" w:rsidRPr="00970765">
              <w:rPr>
                <w:b/>
                <w:bCs/>
                <w:u w:val="single"/>
                <w:lang w:eastAsia="en-US"/>
              </w:rPr>
              <w:t>7</w:t>
            </w:r>
          </w:p>
          <w:p w14:paraId="2C9A8D65" w14:textId="57EBFA82" w:rsidR="0078798A" w:rsidRPr="00970765" w:rsidRDefault="00A94B53" w:rsidP="0078798A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Aplikon llakun/bojën për lustrim</w:t>
            </w:r>
          </w:p>
        </w:tc>
        <w:tc>
          <w:tcPr>
            <w:tcW w:w="2610" w:type="dxa"/>
            <w:vMerge/>
          </w:tcPr>
          <w:p w14:paraId="402F378E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E731095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F5027B4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10FFCBB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2853D51C" w14:textId="77777777" w:rsidTr="006E6373">
        <w:trPr>
          <w:trHeight w:val="784"/>
          <w:jc w:val="center"/>
        </w:trPr>
        <w:tc>
          <w:tcPr>
            <w:tcW w:w="1545" w:type="dxa"/>
            <w:vMerge/>
            <w:vAlign w:val="center"/>
          </w:tcPr>
          <w:p w14:paraId="01997264" w14:textId="77777777" w:rsidR="0078798A" w:rsidRPr="00970765" w:rsidRDefault="0078798A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6C606C5" w14:textId="0D7A0736" w:rsidR="0078798A" w:rsidRPr="00970765" w:rsidRDefault="0078798A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Detyra </w:t>
            </w:r>
            <w:r w:rsidR="00830615" w:rsidRPr="00970765">
              <w:rPr>
                <w:b/>
                <w:u w:val="single"/>
                <w:lang w:eastAsia="en-US"/>
              </w:rPr>
              <w:t>8</w:t>
            </w:r>
          </w:p>
          <w:p w14:paraId="25FEA65C" w14:textId="696F3807" w:rsidR="0078798A" w:rsidRPr="00970765" w:rsidRDefault="0078798A" w:rsidP="00A94B53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Pastron vendin </w:t>
            </w:r>
            <w:r w:rsidR="00A94B53" w:rsidRPr="00970765">
              <w:rPr>
                <w:lang w:eastAsia="en-US"/>
              </w:rPr>
              <w:t>dhe</w:t>
            </w:r>
            <w:r w:rsidR="001D70A0" w:rsidRPr="00970765">
              <w:rPr>
                <w:lang w:eastAsia="en-US"/>
              </w:rPr>
              <w:t xml:space="preserve"> </w:t>
            </w:r>
            <w:r w:rsidR="00A94B53" w:rsidRPr="00970765">
              <w:rPr>
                <w:lang w:eastAsia="en-US"/>
              </w:rPr>
              <w:t>mjetet e punës</w:t>
            </w:r>
          </w:p>
        </w:tc>
        <w:tc>
          <w:tcPr>
            <w:tcW w:w="2610" w:type="dxa"/>
            <w:vMerge/>
          </w:tcPr>
          <w:p w14:paraId="3540E0ED" w14:textId="77777777" w:rsidR="0078798A" w:rsidRPr="00970765" w:rsidRDefault="0078798A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501C535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FF74550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C2AFDB5" w14:textId="77777777" w:rsidR="0078798A" w:rsidRPr="00970765" w:rsidRDefault="0078798A" w:rsidP="0078798A">
            <w:pPr>
              <w:numPr>
                <w:ilvl w:val="0"/>
                <w:numId w:val="12"/>
              </w:numPr>
              <w:contextualSpacing/>
              <w:rPr>
                <w:lang w:eastAsia="en-US"/>
              </w:rPr>
            </w:pPr>
          </w:p>
        </w:tc>
      </w:tr>
      <w:tr w:rsidR="00970765" w:rsidRPr="00970765" w14:paraId="6F57E92D" w14:textId="77777777" w:rsidTr="000C134B">
        <w:trPr>
          <w:trHeight w:val="325"/>
          <w:jc w:val="center"/>
        </w:trPr>
        <w:tc>
          <w:tcPr>
            <w:tcW w:w="15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B50FE2E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7D3416C1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5259E778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5E11BC16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69697B7F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0EB3995F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1B0F8A03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  <w:p w14:paraId="3E2E46EB" w14:textId="22E07762" w:rsidR="00551975" w:rsidRPr="00970765" w:rsidRDefault="00E727B3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Funksioni </w:t>
            </w:r>
            <w:r w:rsidR="00A94B53" w:rsidRPr="00970765">
              <w:rPr>
                <w:b/>
                <w:bCs/>
                <w:u w:val="single"/>
                <w:lang w:eastAsia="en-US"/>
              </w:rPr>
              <w:t>6</w:t>
            </w:r>
          </w:p>
          <w:p w14:paraId="10637732" w14:textId="148D562F" w:rsidR="00551975" w:rsidRPr="00970765" w:rsidRDefault="00551975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u w:val="single"/>
                <w:lang w:eastAsia="en-US"/>
              </w:rPr>
              <w:t>Kryen punime bojatisjeje</w:t>
            </w:r>
            <w:r w:rsidR="006B0348" w:rsidRPr="00970765">
              <w:rPr>
                <w:u w:val="single"/>
                <w:lang w:eastAsia="en-US"/>
              </w:rPr>
              <w:t xml:space="preserve"> </w:t>
            </w:r>
            <w:r w:rsidRPr="00970765">
              <w:rPr>
                <w:u w:val="single"/>
                <w:lang w:eastAsia="en-US"/>
              </w:rPr>
              <w:t>dekorative</w:t>
            </w:r>
          </w:p>
          <w:p w14:paraId="52E07A20" w14:textId="77777777" w:rsidR="00551975" w:rsidRPr="00970765" w:rsidRDefault="00551975" w:rsidP="0078798A">
            <w:pPr>
              <w:spacing w:line="259" w:lineRule="auto"/>
              <w:jc w:val="center"/>
              <w:rPr>
                <w:b/>
                <w:bCs/>
                <w:lang w:eastAsia="en-US"/>
              </w:rPr>
            </w:pPr>
          </w:p>
          <w:p w14:paraId="08BA09FA" w14:textId="77777777" w:rsidR="00551975" w:rsidRPr="00970765" w:rsidRDefault="00551975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BE3C8C5" w14:textId="77777777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5643DF4D" w14:textId="5C99E8D5" w:rsidR="00551975" w:rsidRPr="00970765" w:rsidRDefault="00551975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Kontrollon sipërfaqen për punime dekorative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691AE733" w14:textId="049F62E8" w:rsidR="00F039B8" w:rsidRPr="00970765" w:rsidRDefault="00F039B8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sip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rfaqeve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mbi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cilat do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kryhen punime dekorative</w:t>
            </w:r>
          </w:p>
          <w:p w14:paraId="40233F3E" w14:textId="6DC30782" w:rsidR="00297228" w:rsidRPr="00970765" w:rsidRDefault="00F039B8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materialeve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bojatisje dekorative dhe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rdorimet e tyre </w:t>
            </w:r>
          </w:p>
          <w:p w14:paraId="269A400E" w14:textId="73649C11" w:rsidR="00F039B8" w:rsidRPr="00970765" w:rsidRDefault="00F039B8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veglave dhe mjeteve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lyerje dekorative dhe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rdorimet e tyre</w:t>
            </w:r>
          </w:p>
          <w:p w14:paraId="6F4DFFCD" w14:textId="00B71564" w:rsidR="00F039B8" w:rsidRPr="00970765" w:rsidRDefault="00F039B8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nyrat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e lyerjeve dekorative</w:t>
            </w:r>
          </w:p>
          <w:p w14:paraId="25430D77" w14:textId="73FF1152" w:rsidR="00FE6C43" w:rsidRPr="00970765" w:rsidRDefault="00FE6C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rgatitjes apo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rzgjedhjes s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shablloneve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sipas k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rkes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s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klientit </w:t>
            </w:r>
          </w:p>
          <w:p w14:paraId="219BF4D9" w14:textId="741B6F32" w:rsidR="00FE6C43" w:rsidRPr="00970765" w:rsidRDefault="00FE6C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stukove dekorative dhe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rdorimet e tyre.</w:t>
            </w:r>
          </w:p>
          <w:p w14:paraId="62DFD6C8" w14:textId="3698A216" w:rsidR="00FE6C43" w:rsidRPr="00970765" w:rsidRDefault="00FE6C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nyrat e stukimeve dekorative</w:t>
            </w:r>
          </w:p>
          <w:p w14:paraId="04DA6B03" w14:textId="6B712965" w:rsidR="00F039B8" w:rsidRPr="00970765" w:rsidRDefault="00F039B8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14:paraId="71529A79" w14:textId="2EBE8B30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kontrolloj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sipërfaqen për punime dekorative</w:t>
            </w:r>
          </w:p>
          <w:p w14:paraId="6CA58120" w14:textId="5152762D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036C21" w:rsidRPr="00970765">
              <w:rPr>
                <w:lang w:eastAsia="en-US"/>
              </w:rPr>
              <w:t xml:space="preserve">matë dhe </w:t>
            </w:r>
            <w:r w:rsidRPr="00970765">
              <w:rPr>
                <w:lang w:eastAsia="en-US"/>
              </w:rPr>
              <w:t>ndaj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B5594D" w:rsidRPr="00970765">
              <w:rPr>
                <w:lang w:eastAsia="en-US"/>
              </w:rPr>
              <w:t>sipërfaqen</w:t>
            </w:r>
            <w:r w:rsidRPr="00970765">
              <w:rPr>
                <w:lang w:eastAsia="en-US"/>
              </w:rPr>
              <w:t xml:space="preserve"> për dekorim nga pjesa tjetër</w:t>
            </w:r>
          </w:p>
          <w:p w14:paraId="4DAD701C" w14:textId="0BB55D2A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përzgjedh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mjetet e duhura sipas punimit dekorativ</w:t>
            </w:r>
          </w:p>
          <w:p w14:paraId="127E9E45" w14:textId="425F3C1E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rzgjedh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 e nevojshme</w:t>
            </w:r>
          </w:p>
          <w:p w14:paraId="43A70CA8" w14:textId="3E6FF210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shabllone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dekorim</w:t>
            </w:r>
          </w:p>
          <w:p w14:paraId="000F9768" w14:textId="2FE4EA36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ngjyr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baz</w:t>
            </w:r>
            <w:r w:rsidR="00BE7E60" w:rsidRPr="00970765">
              <w:rPr>
                <w:lang w:eastAsia="en-US"/>
              </w:rPr>
              <w:t>ë</w:t>
            </w:r>
          </w:p>
          <w:p w14:paraId="5FE2FE87" w14:textId="24726BEE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 </w:t>
            </w:r>
            <w:proofErr w:type="spellStart"/>
            <w:r w:rsidRPr="00970765">
              <w:rPr>
                <w:lang w:eastAsia="en-US"/>
              </w:rPr>
              <w:t>dekoruese</w:t>
            </w:r>
            <w:proofErr w:type="spellEnd"/>
            <w:r w:rsidRPr="00970765">
              <w:rPr>
                <w:lang w:eastAsia="en-US"/>
              </w:rPr>
              <w:t xml:space="preserve"> me shabllon</w:t>
            </w:r>
          </w:p>
          <w:p w14:paraId="408B5A88" w14:textId="160C4D5C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kryen bojatisje </w:t>
            </w:r>
            <w:r w:rsidRPr="00970765">
              <w:rPr>
                <w:lang w:eastAsia="en-US"/>
              </w:rPr>
              <w:lastRenderedPageBreak/>
              <w:t>me rul dekorativ</w:t>
            </w:r>
          </w:p>
          <w:p w14:paraId="199E1D5F" w14:textId="67830FA7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stukon dekorative sipas receptur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  <w:p w14:paraId="71D7B2FD" w14:textId="1180C17E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stukon dekorative </w:t>
            </w:r>
          </w:p>
          <w:p w14:paraId="4A4803FE" w14:textId="77777777" w:rsidR="00551975" w:rsidRPr="00970765" w:rsidRDefault="00551975" w:rsidP="0078798A">
            <w:p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14:paraId="47CE0010" w14:textId="77777777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Të jetë i/e shkathët </w:t>
            </w:r>
          </w:p>
          <w:p w14:paraId="46CC8654" w14:textId="77777777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kujdesshëm</w:t>
            </w:r>
          </w:p>
          <w:p w14:paraId="2F4A1B36" w14:textId="6444AF2E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demonstrojë aftësi të menaxhojë kohën</w:t>
            </w:r>
          </w:p>
          <w:p w14:paraId="04C731EB" w14:textId="77777777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Ndërveprues/i komunikueshëm</w:t>
            </w:r>
          </w:p>
          <w:p w14:paraId="4523977D" w14:textId="77777777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krijues</w:t>
            </w:r>
          </w:p>
          <w:p w14:paraId="68D2C2DC" w14:textId="77777777" w:rsidR="00551975" w:rsidRPr="00970765" w:rsidRDefault="00551975" w:rsidP="002B0566">
            <w:pPr>
              <w:numPr>
                <w:ilvl w:val="0"/>
                <w:numId w:val="9"/>
              </w:numPr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18EFE462" w14:textId="41BE4186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kontrolloj</w:t>
            </w:r>
            <w:r w:rsidR="00BE7E60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="00FE6C43" w:rsidRPr="00970765">
              <w:rPr>
                <w:lang w:eastAsia="en-US"/>
              </w:rPr>
              <w:t xml:space="preserve">me kujdes </w:t>
            </w:r>
            <w:r w:rsidRPr="00970765">
              <w:rPr>
                <w:lang w:eastAsia="en-US"/>
              </w:rPr>
              <w:t>sipërfaqen për punime dekorative</w:t>
            </w:r>
          </w:p>
          <w:p w14:paraId="4619446A" w14:textId="4204C05E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036C21" w:rsidRPr="00970765">
              <w:rPr>
                <w:lang w:eastAsia="en-US"/>
              </w:rPr>
              <w:t xml:space="preserve">matë dhe </w:t>
            </w:r>
            <w:r w:rsidRPr="00970765">
              <w:rPr>
                <w:lang w:eastAsia="en-US"/>
              </w:rPr>
              <w:t>ndaj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B5594D" w:rsidRPr="00970765">
              <w:rPr>
                <w:lang w:eastAsia="en-US"/>
              </w:rPr>
              <w:t>sipërfaqen</w:t>
            </w:r>
            <w:r w:rsidRPr="00970765">
              <w:rPr>
                <w:lang w:eastAsia="en-US"/>
              </w:rPr>
              <w:t xml:space="preserve"> për dekorim nga pjesa tjetër sipas projektit </w:t>
            </w:r>
          </w:p>
          <w:p w14:paraId="526274EB" w14:textId="33F4A8BD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përzgjedh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mjetet e duhura sipas punimit dekorativ</w:t>
            </w:r>
          </w:p>
          <w:p w14:paraId="262C301E" w14:textId="12EF4330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rzgjedh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 e nevojshme sipas projektit apo </w:t>
            </w:r>
            <w:r w:rsidR="00B5594D" w:rsidRPr="00970765">
              <w:rPr>
                <w:lang w:eastAsia="en-US"/>
              </w:rPr>
              <w:t>punimit</w:t>
            </w:r>
            <w:r w:rsidRPr="00970765">
              <w:rPr>
                <w:lang w:eastAsia="en-US"/>
              </w:rPr>
              <w:t xml:space="preserve"> dekorativ</w:t>
            </w:r>
          </w:p>
          <w:p w14:paraId="083EB316" w14:textId="6ECBC7D6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</w:t>
            </w:r>
            <w:r w:rsidR="00BE7E60" w:rsidRPr="00970765">
              <w:rPr>
                <w:lang w:eastAsia="en-US"/>
              </w:rPr>
              <w:t>ë</w:t>
            </w:r>
            <w:r w:rsidR="00FE6C43" w:rsidRPr="00970765">
              <w:rPr>
                <w:lang w:eastAsia="en-US"/>
              </w:rPr>
              <w:t xml:space="preserve"> ose p</w:t>
            </w:r>
            <w:r w:rsidR="00B5594D" w:rsidRPr="00970765">
              <w:rPr>
                <w:lang w:eastAsia="en-US"/>
              </w:rPr>
              <w:t>ë</w:t>
            </w:r>
            <w:r w:rsidR="00FE6C43" w:rsidRPr="00970765">
              <w:rPr>
                <w:lang w:eastAsia="en-US"/>
              </w:rPr>
              <w:t>rzgjedh</w:t>
            </w:r>
            <w:r w:rsidR="00B5594D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shabllone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dekorim sipas projektit apo k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rkes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s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klientit</w:t>
            </w:r>
          </w:p>
          <w:p w14:paraId="686911B4" w14:textId="5C99EAC0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bojatisjen e ngjyr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baz</w:t>
            </w:r>
            <w:r w:rsidR="00BE7E60" w:rsidRPr="00970765">
              <w:rPr>
                <w:lang w:eastAsia="en-US"/>
              </w:rPr>
              <w:t>ë</w:t>
            </w:r>
          </w:p>
          <w:p w14:paraId="21D927DE" w14:textId="775C361D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 </w:t>
            </w:r>
            <w:proofErr w:type="spellStart"/>
            <w:r w:rsidRPr="00970765">
              <w:rPr>
                <w:lang w:eastAsia="en-US"/>
              </w:rPr>
              <w:t>dekoruese</w:t>
            </w:r>
            <w:proofErr w:type="spellEnd"/>
            <w:r w:rsidRPr="00970765">
              <w:rPr>
                <w:lang w:eastAsia="en-US"/>
              </w:rPr>
              <w:t xml:space="preserve"> me shabllon</w:t>
            </w:r>
            <w:r w:rsidR="00FE6C43" w:rsidRPr="00970765">
              <w:rPr>
                <w:lang w:eastAsia="en-US"/>
              </w:rPr>
              <w:t xml:space="preserve"> sipas specifikimeve t</w:t>
            </w:r>
            <w:r w:rsidR="00B5594D" w:rsidRPr="00970765">
              <w:rPr>
                <w:lang w:eastAsia="en-US"/>
              </w:rPr>
              <w:t>ë</w:t>
            </w:r>
            <w:r w:rsidR="00FE6C43" w:rsidRPr="00970765">
              <w:rPr>
                <w:lang w:eastAsia="en-US"/>
              </w:rPr>
              <w:t xml:space="preserve"> projektit</w:t>
            </w:r>
          </w:p>
          <w:p w14:paraId="22DB44B2" w14:textId="1518CD08" w:rsidR="00551975" w:rsidRPr="00970765" w:rsidRDefault="00551975" w:rsidP="00FE6C4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kryen bojatisje me rul </w:t>
            </w:r>
            <w:r w:rsidRPr="00970765">
              <w:rPr>
                <w:lang w:eastAsia="en-US"/>
              </w:rPr>
              <w:lastRenderedPageBreak/>
              <w:t>dekorativ</w:t>
            </w:r>
            <w:r w:rsidR="00FE6C43" w:rsidRPr="00970765">
              <w:rPr>
                <w:lang w:eastAsia="en-US"/>
              </w:rPr>
              <w:t xml:space="preserve"> sipas specifikimeve t</w:t>
            </w:r>
            <w:r w:rsidR="00B5594D" w:rsidRPr="00970765">
              <w:rPr>
                <w:lang w:eastAsia="en-US"/>
              </w:rPr>
              <w:t>ë</w:t>
            </w:r>
            <w:r w:rsidR="00FE6C43" w:rsidRPr="00970765">
              <w:rPr>
                <w:lang w:eastAsia="en-US"/>
              </w:rPr>
              <w:t xml:space="preserve"> projektit</w:t>
            </w:r>
          </w:p>
          <w:p w14:paraId="50E71A5C" w14:textId="1112DAFC" w:rsidR="00551975" w:rsidRPr="00970765" w:rsidRDefault="00551975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stukon dekorative sipas receptur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  <w:p w14:paraId="0A14F45A" w14:textId="561A765D" w:rsidR="00FE6C43" w:rsidRPr="00970765" w:rsidRDefault="00551975" w:rsidP="00FE6C4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aplikoj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stukon dekorative </w:t>
            </w:r>
            <w:r w:rsidR="00FE6C43" w:rsidRPr="00970765">
              <w:rPr>
                <w:lang w:eastAsia="en-US"/>
              </w:rPr>
              <w:t>sipas specifikimeve t</w:t>
            </w:r>
            <w:r w:rsidR="00B5594D" w:rsidRPr="00970765">
              <w:rPr>
                <w:lang w:eastAsia="en-US"/>
              </w:rPr>
              <w:t>ë</w:t>
            </w:r>
            <w:r w:rsidR="00FE6C43" w:rsidRPr="00970765">
              <w:rPr>
                <w:lang w:eastAsia="en-US"/>
              </w:rPr>
              <w:t xml:space="preserve"> projektit</w:t>
            </w:r>
          </w:p>
          <w:p w14:paraId="788A5E7D" w14:textId="77777777" w:rsidR="00551975" w:rsidRPr="00970765" w:rsidRDefault="00551975" w:rsidP="00FE6C43">
            <w:pPr>
              <w:pStyle w:val="ListParagraph"/>
              <w:spacing w:line="259" w:lineRule="auto"/>
              <w:ind w:left="360"/>
              <w:rPr>
                <w:lang w:eastAsia="en-US"/>
              </w:rPr>
            </w:pPr>
          </w:p>
        </w:tc>
      </w:tr>
      <w:tr w:rsidR="00970765" w:rsidRPr="00970765" w14:paraId="24FC89E6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1A9968A6" w14:textId="403FA3D4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17862739" w14:textId="77777777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2</w:t>
            </w:r>
          </w:p>
          <w:p w14:paraId="48ACD004" w14:textId="505C20DF" w:rsidR="00551975" w:rsidRPr="00970765" w:rsidRDefault="00A94B53" w:rsidP="00A94B53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Mat dhe n</w:t>
            </w:r>
            <w:r w:rsidR="00551975" w:rsidRPr="00970765">
              <w:rPr>
                <w:lang w:eastAsia="en-US"/>
              </w:rPr>
              <w:t>dan sipërf</w:t>
            </w:r>
            <w:r w:rsidR="001476BA" w:rsidRPr="00970765">
              <w:rPr>
                <w:lang w:eastAsia="en-US"/>
              </w:rPr>
              <w:t>a</w:t>
            </w:r>
            <w:r w:rsidR="00551975" w:rsidRPr="00970765">
              <w:rPr>
                <w:lang w:eastAsia="en-US"/>
              </w:rPr>
              <w:t>qen për dekorim nga pjesa tjetër</w:t>
            </w:r>
          </w:p>
        </w:tc>
        <w:tc>
          <w:tcPr>
            <w:tcW w:w="2610" w:type="dxa"/>
            <w:vMerge/>
          </w:tcPr>
          <w:p w14:paraId="28B50D09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4C1D51B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B19478C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3DA9E6C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7618AFEB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07430F5B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410CDE7" w14:textId="77777777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3</w:t>
            </w:r>
          </w:p>
          <w:p w14:paraId="4189D174" w14:textId="03B7F40F" w:rsidR="00551975" w:rsidRPr="00970765" w:rsidRDefault="00551975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Përzgjedh mjetet e duhura sipas punimit dekorativ</w:t>
            </w:r>
          </w:p>
        </w:tc>
        <w:tc>
          <w:tcPr>
            <w:tcW w:w="2610" w:type="dxa"/>
            <w:vMerge/>
          </w:tcPr>
          <w:p w14:paraId="5F352083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42D2579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3034B4E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06CB997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4B69B8B3" w14:textId="77777777" w:rsidTr="006E6373">
        <w:trPr>
          <w:trHeight w:val="385"/>
          <w:jc w:val="center"/>
        </w:trPr>
        <w:tc>
          <w:tcPr>
            <w:tcW w:w="1545" w:type="dxa"/>
            <w:vMerge/>
            <w:vAlign w:val="center"/>
          </w:tcPr>
          <w:p w14:paraId="2C21B0F3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38E2761" w14:textId="77777777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4</w:t>
            </w:r>
          </w:p>
          <w:p w14:paraId="1F898A8F" w14:textId="3D3698C3" w:rsidR="00551975" w:rsidRPr="00970765" w:rsidRDefault="00551975" w:rsidP="0078798A">
            <w:pPr>
              <w:spacing w:line="259" w:lineRule="auto"/>
              <w:jc w:val="center"/>
            </w:pPr>
            <w:r w:rsidRPr="00970765">
              <w:t>P</w:t>
            </w:r>
            <w:r w:rsidR="00BE7E60" w:rsidRPr="00970765">
              <w:t>ë</w:t>
            </w:r>
            <w:r w:rsidRPr="00970765">
              <w:t>rzgjedh materialet e nevojshme</w:t>
            </w:r>
          </w:p>
        </w:tc>
        <w:tc>
          <w:tcPr>
            <w:tcW w:w="2610" w:type="dxa"/>
            <w:vMerge/>
          </w:tcPr>
          <w:p w14:paraId="7A954D03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CB86DB7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A55E89C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CC98E6D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065D63C" w14:textId="77777777" w:rsidTr="006E6373">
        <w:trPr>
          <w:trHeight w:val="384"/>
          <w:jc w:val="center"/>
        </w:trPr>
        <w:tc>
          <w:tcPr>
            <w:tcW w:w="1545" w:type="dxa"/>
            <w:vMerge/>
            <w:vAlign w:val="center"/>
          </w:tcPr>
          <w:p w14:paraId="31DF8159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671F066" w14:textId="77777777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3C205451" w14:textId="7EEBDE0C" w:rsidR="00551975" w:rsidRPr="00970765" w:rsidRDefault="00551975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 shabllone 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dekorim</w:t>
            </w:r>
          </w:p>
        </w:tc>
        <w:tc>
          <w:tcPr>
            <w:tcW w:w="2610" w:type="dxa"/>
            <w:vMerge/>
          </w:tcPr>
          <w:p w14:paraId="3F4F8A68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97D8F98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0FAB5EE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D221AAA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1F7D9C1B" w14:textId="77777777" w:rsidTr="006E6373">
        <w:trPr>
          <w:trHeight w:val="605"/>
          <w:jc w:val="center"/>
        </w:trPr>
        <w:tc>
          <w:tcPr>
            <w:tcW w:w="1545" w:type="dxa"/>
            <w:vMerge/>
            <w:vAlign w:val="center"/>
          </w:tcPr>
          <w:p w14:paraId="0F9CA156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1817DA3C" w14:textId="48E25268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6</w:t>
            </w:r>
          </w:p>
          <w:p w14:paraId="06E61585" w14:textId="3FF2620A" w:rsidR="00551975" w:rsidRPr="00970765" w:rsidRDefault="00551975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Aplikon bojatisjen e ngjyr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baz</w:t>
            </w:r>
            <w:r w:rsidR="00BE7E60" w:rsidRPr="00970765">
              <w:rPr>
                <w:lang w:eastAsia="en-US"/>
              </w:rPr>
              <w:t>ë</w:t>
            </w:r>
          </w:p>
        </w:tc>
        <w:tc>
          <w:tcPr>
            <w:tcW w:w="2610" w:type="dxa"/>
            <w:vMerge/>
          </w:tcPr>
          <w:p w14:paraId="43D44869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1EACDB8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7E2E30F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62DA0C7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9B72E86" w14:textId="77777777" w:rsidTr="006E6373">
        <w:trPr>
          <w:trHeight w:val="605"/>
          <w:jc w:val="center"/>
        </w:trPr>
        <w:tc>
          <w:tcPr>
            <w:tcW w:w="1545" w:type="dxa"/>
            <w:vMerge/>
            <w:vAlign w:val="center"/>
          </w:tcPr>
          <w:p w14:paraId="391550F9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96EA74F" w14:textId="2D803A85" w:rsidR="00551975" w:rsidRPr="00970765" w:rsidRDefault="00551975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7</w:t>
            </w:r>
          </w:p>
          <w:p w14:paraId="01D0301C" w14:textId="4CCE984A" w:rsidR="00551975" w:rsidRPr="00970765" w:rsidRDefault="00551975" w:rsidP="0078798A">
            <w:pPr>
              <w:jc w:val="center"/>
              <w:rPr>
                <w:bCs/>
                <w:lang w:eastAsia="en-US"/>
              </w:rPr>
            </w:pPr>
            <w:r w:rsidRPr="00970765">
              <w:rPr>
                <w:bCs/>
                <w:lang w:eastAsia="en-US"/>
              </w:rPr>
              <w:t>Kryen bojatisje me shabllon</w:t>
            </w:r>
          </w:p>
        </w:tc>
        <w:tc>
          <w:tcPr>
            <w:tcW w:w="2610" w:type="dxa"/>
            <w:vMerge/>
          </w:tcPr>
          <w:p w14:paraId="2AD258DF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2A82D6B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8E33A82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04888DB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389AD7D" w14:textId="77777777" w:rsidTr="006E6373">
        <w:trPr>
          <w:trHeight w:val="605"/>
          <w:jc w:val="center"/>
        </w:trPr>
        <w:tc>
          <w:tcPr>
            <w:tcW w:w="1545" w:type="dxa"/>
            <w:vMerge/>
            <w:vAlign w:val="center"/>
          </w:tcPr>
          <w:p w14:paraId="494ACE8A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5393809" w14:textId="2B51D8E2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8</w:t>
            </w:r>
          </w:p>
          <w:p w14:paraId="55E263AA" w14:textId="2F27A4CF" w:rsidR="00551975" w:rsidRPr="00970765" w:rsidRDefault="00551975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Kryen bojatisje me rul dekorativ</w:t>
            </w:r>
          </w:p>
        </w:tc>
        <w:tc>
          <w:tcPr>
            <w:tcW w:w="2610" w:type="dxa"/>
            <w:vMerge/>
          </w:tcPr>
          <w:p w14:paraId="6916614C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A9F9A12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7E668DF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D522606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498E7B8" w14:textId="77777777" w:rsidTr="006E6373">
        <w:trPr>
          <w:trHeight w:val="605"/>
          <w:jc w:val="center"/>
        </w:trPr>
        <w:tc>
          <w:tcPr>
            <w:tcW w:w="1545" w:type="dxa"/>
            <w:vMerge/>
            <w:vAlign w:val="center"/>
          </w:tcPr>
          <w:p w14:paraId="5D6AC765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47690A4" w14:textId="7DFA2466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9</w:t>
            </w:r>
          </w:p>
          <w:p w14:paraId="64705218" w14:textId="22316073" w:rsidR="00551975" w:rsidRPr="00970765" w:rsidRDefault="00551975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P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 stukon dekorative sipas receptur</w:t>
            </w:r>
            <w:r w:rsidR="00BE7E6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</w:tc>
        <w:tc>
          <w:tcPr>
            <w:tcW w:w="2610" w:type="dxa"/>
            <w:vMerge/>
          </w:tcPr>
          <w:p w14:paraId="440A4BD8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A0C713D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A610DD9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85D0BC1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835ED0E" w14:textId="77777777" w:rsidTr="006E6373">
        <w:trPr>
          <w:trHeight w:val="605"/>
          <w:jc w:val="center"/>
        </w:trPr>
        <w:tc>
          <w:tcPr>
            <w:tcW w:w="1545" w:type="dxa"/>
            <w:vMerge/>
            <w:vAlign w:val="center"/>
          </w:tcPr>
          <w:p w14:paraId="7DD8739D" w14:textId="77777777" w:rsidR="00551975" w:rsidRPr="00970765" w:rsidRDefault="00551975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3D85A99" w14:textId="00535625" w:rsidR="00551975" w:rsidRPr="00970765" w:rsidRDefault="00551975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10</w:t>
            </w:r>
          </w:p>
          <w:p w14:paraId="4E18967E" w14:textId="6EFEE334" w:rsidR="00551975" w:rsidRPr="00970765" w:rsidRDefault="00551975" w:rsidP="0078798A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Aplikon stukon dekorative </w:t>
            </w:r>
          </w:p>
        </w:tc>
        <w:tc>
          <w:tcPr>
            <w:tcW w:w="2610" w:type="dxa"/>
            <w:vMerge/>
          </w:tcPr>
          <w:p w14:paraId="205243CE" w14:textId="77777777" w:rsidR="00551975" w:rsidRPr="00970765" w:rsidRDefault="00551975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EFFFC1F" w14:textId="77777777" w:rsidR="00551975" w:rsidRPr="00970765" w:rsidRDefault="00551975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D77F347" w14:textId="77777777" w:rsidR="00551975" w:rsidRPr="00970765" w:rsidRDefault="00551975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DBC9F3E" w14:textId="77777777" w:rsidR="00551975" w:rsidRPr="00970765" w:rsidRDefault="00551975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3ED4B92" w14:textId="77777777" w:rsidTr="004B44F4">
        <w:trPr>
          <w:trHeight w:val="86"/>
          <w:jc w:val="center"/>
        </w:trPr>
        <w:tc>
          <w:tcPr>
            <w:tcW w:w="1545" w:type="dxa"/>
            <w:vMerge w:val="restart"/>
            <w:vAlign w:val="center"/>
          </w:tcPr>
          <w:p w14:paraId="290047B7" w14:textId="62226666" w:rsidR="004B44F4" w:rsidRPr="00970765" w:rsidRDefault="004B44F4" w:rsidP="004B44F4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Funksioni </w:t>
            </w:r>
            <w:r w:rsidR="00036C21" w:rsidRPr="00970765">
              <w:rPr>
                <w:b/>
                <w:u w:val="single"/>
                <w:lang w:eastAsia="en-US"/>
              </w:rPr>
              <w:t>7</w:t>
            </w:r>
          </w:p>
          <w:p w14:paraId="499CFF77" w14:textId="129EF17F" w:rsidR="004B44F4" w:rsidRPr="00970765" w:rsidRDefault="004B44F4" w:rsidP="004B44F4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Kryen veshje muresh me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letër murale</w:t>
            </w:r>
          </w:p>
        </w:tc>
        <w:tc>
          <w:tcPr>
            <w:tcW w:w="2343" w:type="dxa"/>
            <w:shd w:val="clear" w:color="auto" w:fill="auto"/>
          </w:tcPr>
          <w:p w14:paraId="0C2F8D5B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270156DE" w14:textId="174E8353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Përzgjedh mjetet dhe pajisjet e punës</w:t>
            </w:r>
          </w:p>
        </w:tc>
        <w:tc>
          <w:tcPr>
            <w:tcW w:w="2610" w:type="dxa"/>
            <w:vMerge w:val="restart"/>
          </w:tcPr>
          <w:p w14:paraId="4635F10D" w14:textId="7522D25C" w:rsidR="003C69C1" w:rsidRPr="00970765" w:rsidRDefault="00FE6C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letrave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murit</w:t>
            </w:r>
            <w:r w:rsidR="00CF167D" w:rsidRPr="00970765">
              <w:rPr>
                <w:lang w:eastAsia="en-US"/>
              </w:rPr>
              <w:t xml:space="preserve"> dhe p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>rdorimet e tyre sipas sip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>rfaqeve q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 xml:space="preserve"> do t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 xml:space="preserve"> mbulohen</w:t>
            </w:r>
            <w:r w:rsidRPr="00970765">
              <w:rPr>
                <w:lang w:eastAsia="en-US"/>
              </w:rPr>
              <w:t xml:space="preserve"> </w:t>
            </w:r>
          </w:p>
          <w:p w14:paraId="2A1C51F3" w14:textId="75620390" w:rsidR="00FE6C43" w:rsidRPr="00970765" w:rsidRDefault="00FE6C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Llojet </w:t>
            </w:r>
            <w:r w:rsidR="00CF167D" w:rsidRPr="00970765">
              <w:rPr>
                <w:lang w:eastAsia="en-US"/>
              </w:rPr>
              <w:t>e materialeve ngjit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>se</w:t>
            </w:r>
            <w:r w:rsidR="006B0348" w:rsidRPr="00970765">
              <w:rPr>
                <w:lang w:eastAsia="en-US"/>
              </w:rPr>
              <w:t xml:space="preserve"> </w:t>
            </w:r>
            <w:r w:rsidR="00CF167D" w:rsidRPr="00970765">
              <w:rPr>
                <w:lang w:eastAsia="en-US"/>
              </w:rPr>
              <w:t>sipas llojit t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 xml:space="preserve"> </w:t>
            </w:r>
            <w:r w:rsidR="00B5594D" w:rsidRPr="00970765">
              <w:rPr>
                <w:lang w:eastAsia="en-US"/>
              </w:rPr>
              <w:t>letrës</w:t>
            </w:r>
            <w:r w:rsidR="00CF167D" w:rsidRPr="00970765">
              <w:rPr>
                <w:lang w:eastAsia="en-US"/>
              </w:rPr>
              <w:t xml:space="preserve"> dhe sip</w:t>
            </w:r>
            <w:r w:rsidR="00B5594D" w:rsidRPr="00970765">
              <w:rPr>
                <w:lang w:eastAsia="en-US"/>
              </w:rPr>
              <w:t>ë</w:t>
            </w:r>
            <w:r w:rsidR="00CF167D" w:rsidRPr="00970765">
              <w:rPr>
                <w:lang w:eastAsia="en-US"/>
              </w:rPr>
              <w:t>rfaqes</w:t>
            </w:r>
          </w:p>
          <w:p w14:paraId="43C4BA33" w14:textId="1002C2AA" w:rsidR="001076C7" w:rsidRPr="00970765" w:rsidRDefault="00CF167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pajisjeve dhe veglave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  <w:p w14:paraId="620FFFFC" w14:textId="10F55C72" w:rsidR="00E445CF" w:rsidRPr="00970765" w:rsidRDefault="00E445CF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rgatitjes dhe zb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rthimit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skicave</w:t>
            </w:r>
          </w:p>
          <w:p w14:paraId="7CE13C22" w14:textId="516C8202" w:rsidR="001076C7" w:rsidRPr="00970765" w:rsidRDefault="001076C7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matjeve dhe mjetet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rkat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se</w:t>
            </w:r>
          </w:p>
          <w:p w14:paraId="13CEEBE4" w14:textId="24A3ABDB" w:rsidR="001076C7" w:rsidRPr="00970765" w:rsidRDefault="00E445CF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M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nyrat e pre</w:t>
            </w:r>
            <w:r w:rsidR="00B5594D" w:rsidRPr="00970765">
              <w:rPr>
                <w:lang w:eastAsia="en-US"/>
              </w:rPr>
              <w:t>r</w:t>
            </w:r>
            <w:r w:rsidRPr="00970765">
              <w:rPr>
                <w:lang w:eastAsia="en-US"/>
              </w:rPr>
              <w:t>jes s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letr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dhe mjetet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rkat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se</w:t>
            </w:r>
          </w:p>
          <w:p w14:paraId="796E45EE" w14:textId="05280151" w:rsidR="00E445CF" w:rsidRPr="00970765" w:rsidRDefault="00E445CF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sia e kontrollit </w:t>
            </w:r>
            <w:r w:rsidRPr="00970765">
              <w:rPr>
                <w:lang w:eastAsia="en-US"/>
              </w:rPr>
              <w:lastRenderedPageBreak/>
              <w:t>periodik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procesit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</w:p>
        </w:tc>
        <w:tc>
          <w:tcPr>
            <w:tcW w:w="2610" w:type="dxa"/>
            <w:vMerge w:val="restart"/>
          </w:tcPr>
          <w:p w14:paraId="07BD67A5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përzgjedhë mjetet dhe pajisjet e punës</w:t>
            </w:r>
          </w:p>
          <w:p w14:paraId="083DD3ED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 materialet e nevojshme</w:t>
            </w:r>
          </w:p>
          <w:p w14:paraId="46F7DA4D" w14:textId="65FE8162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bëjë </w:t>
            </w:r>
            <w:r w:rsidR="00B5594D" w:rsidRPr="00970765">
              <w:rPr>
                <w:lang w:eastAsia="en-US"/>
              </w:rPr>
              <w:t>skicën</w:t>
            </w:r>
            <w:r w:rsidRPr="00970765">
              <w:rPr>
                <w:lang w:eastAsia="en-US"/>
              </w:rPr>
              <w:t xml:space="preserve"> e bashkimit të letrës murale</w:t>
            </w:r>
          </w:p>
          <w:p w14:paraId="2D7EA672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aplikojë materialin ngjitës</w:t>
            </w:r>
          </w:p>
          <w:p w14:paraId="6EC44185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bëjë ngjitjen e letrës murale</w:t>
            </w:r>
          </w:p>
          <w:p w14:paraId="7A1290E9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matjet e duhura letrës murale sipas skicës </w:t>
            </w:r>
          </w:p>
          <w:p w14:paraId="354E35C1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prerjen e letrës murale sipas </w:t>
            </w:r>
            <w:r w:rsidRPr="00970765">
              <w:rPr>
                <w:lang w:eastAsia="en-US"/>
              </w:rPr>
              <w:lastRenderedPageBreak/>
              <w:t>skicës</w:t>
            </w:r>
          </w:p>
          <w:p w14:paraId="167DC003" w14:textId="77777777" w:rsidR="004B44F4" w:rsidRPr="00970765" w:rsidRDefault="004B44F4" w:rsidP="00036C21">
            <w:pPr>
              <w:pStyle w:val="ListParagraph"/>
              <w:spacing w:line="259" w:lineRule="auto"/>
              <w:ind w:left="360"/>
              <w:rPr>
                <w:lang w:eastAsia="en-US"/>
              </w:rPr>
            </w:pPr>
          </w:p>
        </w:tc>
        <w:tc>
          <w:tcPr>
            <w:tcW w:w="1827" w:type="dxa"/>
            <w:vMerge w:val="restart"/>
          </w:tcPr>
          <w:p w14:paraId="4BE8B58F" w14:textId="6E9342A3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i/e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saktë</w:t>
            </w:r>
          </w:p>
          <w:p w14:paraId="398A05F1" w14:textId="4C08B361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komunikueshëm/me</w:t>
            </w:r>
          </w:p>
          <w:p w14:paraId="7F12C3F7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përpiktë</w:t>
            </w:r>
          </w:p>
          <w:p w14:paraId="0DF4DDA2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qetë</w:t>
            </w:r>
          </w:p>
          <w:p w14:paraId="05E74FEB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durueshëm</w:t>
            </w:r>
          </w:p>
          <w:p w14:paraId="15F1A977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praktik</w:t>
            </w:r>
          </w:p>
          <w:p w14:paraId="72FEEB75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ndershëm/me</w:t>
            </w:r>
          </w:p>
          <w:p w14:paraId="389BCE4E" w14:textId="77777777" w:rsidR="004B44F4" w:rsidRPr="00970765" w:rsidRDefault="004B44F4" w:rsidP="004B44F4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korrekt</w:t>
            </w:r>
          </w:p>
          <w:p w14:paraId="713BF300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</w:tcPr>
          <w:p w14:paraId="4C466844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 mjetet dhe pajisjet e duhura të punës</w:t>
            </w:r>
          </w:p>
          <w:p w14:paraId="441AE20D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përzgjedhë materialet e nevojshme sipas projektit</w:t>
            </w:r>
          </w:p>
          <w:p w14:paraId="565EF565" w14:textId="431EAF6C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bëjë skic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 e bashkimit të letrës murale</w:t>
            </w:r>
            <w:r w:rsidR="00E445CF" w:rsidRPr="00970765">
              <w:rPr>
                <w:lang w:eastAsia="en-US"/>
              </w:rPr>
              <w:t xml:space="preserve"> sipas k</w:t>
            </w:r>
            <w:r w:rsidR="00B5594D" w:rsidRPr="00970765">
              <w:rPr>
                <w:lang w:eastAsia="en-US"/>
              </w:rPr>
              <w:t>ë</w:t>
            </w:r>
            <w:r w:rsidR="00E445CF" w:rsidRPr="00970765">
              <w:rPr>
                <w:lang w:eastAsia="en-US"/>
              </w:rPr>
              <w:t>rkes</w:t>
            </w:r>
            <w:r w:rsidR="00B5594D" w:rsidRPr="00970765">
              <w:rPr>
                <w:lang w:eastAsia="en-US"/>
              </w:rPr>
              <w:t>ë</w:t>
            </w:r>
            <w:r w:rsidR="00E445CF" w:rsidRPr="00970765">
              <w:rPr>
                <w:lang w:eastAsia="en-US"/>
              </w:rPr>
              <w:t>s s</w:t>
            </w:r>
            <w:r w:rsidR="00B5594D" w:rsidRPr="00970765">
              <w:rPr>
                <w:lang w:eastAsia="en-US"/>
              </w:rPr>
              <w:t>ë</w:t>
            </w:r>
            <w:r w:rsidR="00E445CF" w:rsidRPr="00970765">
              <w:rPr>
                <w:lang w:eastAsia="en-US"/>
              </w:rPr>
              <w:t xml:space="preserve"> klientit ose projektit</w:t>
            </w:r>
          </w:p>
          <w:p w14:paraId="13F91A61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aplikojë saktë materialin ngjitës</w:t>
            </w:r>
          </w:p>
          <w:p w14:paraId="5675CA49" w14:textId="621090A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bëjë ngjitjen e letrës murale</w:t>
            </w:r>
            <w:r w:rsidR="00E445CF" w:rsidRPr="00970765">
              <w:rPr>
                <w:lang w:eastAsia="en-US"/>
              </w:rPr>
              <w:t xml:space="preserve"> sipas specifikimeve teknike </w:t>
            </w:r>
          </w:p>
          <w:p w14:paraId="7FDE448F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matjet e duhura letrës murale sipas skicës </w:t>
            </w:r>
          </w:p>
          <w:p w14:paraId="0CF90D53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prerjen e letrës murale sipas skicës</w:t>
            </w:r>
          </w:p>
          <w:p w14:paraId="23E644E2" w14:textId="77777777" w:rsidR="004B44F4" w:rsidRPr="00970765" w:rsidRDefault="004B44F4" w:rsidP="00036C2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4C7FE67E" w14:textId="77777777" w:rsidTr="006E6373">
        <w:trPr>
          <w:trHeight w:val="79"/>
          <w:jc w:val="center"/>
        </w:trPr>
        <w:tc>
          <w:tcPr>
            <w:tcW w:w="1545" w:type="dxa"/>
            <w:vMerge/>
            <w:vAlign w:val="center"/>
          </w:tcPr>
          <w:p w14:paraId="46BC071F" w14:textId="1ADC6301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A10C186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2</w:t>
            </w:r>
          </w:p>
          <w:p w14:paraId="366A1A96" w14:textId="2FDCF843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Përzgjedh materialet e nevojshme</w:t>
            </w:r>
          </w:p>
        </w:tc>
        <w:tc>
          <w:tcPr>
            <w:tcW w:w="2610" w:type="dxa"/>
            <w:vMerge/>
          </w:tcPr>
          <w:p w14:paraId="1F8ABCAB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874AD3C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F26AAB8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970191B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85042B6" w14:textId="77777777" w:rsidTr="006E6373">
        <w:trPr>
          <w:trHeight w:val="79"/>
          <w:jc w:val="center"/>
        </w:trPr>
        <w:tc>
          <w:tcPr>
            <w:tcW w:w="1545" w:type="dxa"/>
            <w:vMerge/>
            <w:vAlign w:val="center"/>
          </w:tcPr>
          <w:p w14:paraId="61BA46C3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B2D003A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3</w:t>
            </w:r>
          </w:p>
          <w:p w14:paraId="4239A29F" w14:textId="186E7B6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Ben skicën e bashkimit të letrës murale</w:t>
            </w:r>
          </w:p>
        </w:tc>
        <w:tc>
          <w:tcPr>
            <w:tcW w:w="2610" w:type="dxa"/>
            <w:vMerge/>
          </w:tcPr>
          <w:p w14:paraId="38208A4D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3666BF6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B489ADB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B6978E8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201AA08" w14:textId="77777777" w:rsidTr="00036C21">
        <w:trPr>
          <w:trHeight w:val="1117"/>
          <w:jc w:val="center"/>
        </w:trPr>
        <w:tc>
          <w:tcPr>
            <w:tcW w:w="1545" w:type="dxa"/>
            <w:vMerge/>
            <w:vAlign w:val="center"/>
          </w:tcPr>
          <w:p w14:paraId="2A1BFF35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180D916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0F1A6BD9" w14:textId="612E410F" w:rsidR="004B44F4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Kryen matjet e duhura letrës murale sipas skicës</w:t>
            </w:r>
            <w:r w:rsidRPr="00970765">
              <w:rPr>
                <w:bCs/>
                <w:lang w:eastAsia="en-US"/>
              </w:rPr>
              <w:t xml:space="preserve"> </w:t>
            </w:r>
          </w:p>
        </w:tc>
        <w:tc>
          <w:tcPr>
            <w:tcW w:w="2610" w:type="dxa"/>
            <w:vMerge/>
          </w:tcPr>
          <w:p w14:paraId="03A82446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4844CFF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28ABBFC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F5A9B38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6FB552A7" w14:textId="77777777" w:rsidTr="006E6373">
        <w:trPr>
          <w:trHeight w:val="79"/>
          <w:jc w:val="center"/>
        </w:trPr>
        <w:tc>
          <w:tcPr>
            <w:tcW w:w="1545" w:type="dxa"/>
            <w:vMerge/>
            <w:vAlign w:val="center"/>
          </w:tcPr>
          <w:p w14:paraId="04E4C3F6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C32202D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573E59AE" w14:textId="2A141616" w:rsidR="004B44F4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Bën prerjen e letrës murale sipas skicës</w:t>
            </w:r>
            <w:r w:rsidRPr="00970765">
              <w:rPr>
                <w:bCs/>
                <w:lang w:eastAsia="en-US"/>
              </w:rPr>
              <w:t xml:space="preserve"> </w:t>
            </w:r>
          </w:p>
        </w:tc>
        <w:tc>
          <w:tcPr>
            <w:tcW w:w="2610" w:type="dxa"/>
            <w:vMerge/>
          </w:tcPr>
          <w:p w14:paraId="0E035396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0AA6022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336CC80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84FFD4D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0D4A5A7A" w14:textId="77777777" w:rsidTr="006E6373">
        <w:trPr>
          <w:trHeight w:val="79"/>
          <w:jc w:val="center"/>
        </w:trPr>
        <w:tc>
          <w:tcPr>
            <w:tcW w:w="1545" w:type="dxa"/>
            <w:vMerge/>
            <w:vAlign w:val="center"/>
          </w:tcPr>
          <w:p w14:paraId="1A30CF26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2639114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6</w:t>
            </w:r>
          </w:p>
          <w:p w14:paraId="5D87AFA8" w14:textId="5F8047DF" w:rsidR="004B44F4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Cs/>
                <w:lang w:eastAsia="en-US"/>
              </w:rPr>
              <w:t xml:space="preserve">Aplikon materialin </w:t>
            </w:r>
            <w:r w:rsidRPr="00970765">
              <w:rPr>
                <w:bCs/>
                <w:lang w:eastAsia="en-US"/>
              </w:rPr>
              <w:lastRenderedPageBreak/>
              <w:t xml:space="preserve">ngjitës </w:t>
            </w:r>
          </w:p>
        </w:tc>
        <w:tc>
          <w:tcPr>
            <w:tcW w:w="2610" w:type="dxa"/>
            <w:vMerge/>
          </w:tcPr>
          <w:p w14:paraId="396AAB7B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C41534B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1253446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B53149C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7264B688" w14:textId="77777777" w:rsidTr="006E6373">
        <w:trPr>
          <w:trHeight w:val="79"/>
          <w:jc w:val="center"/>
        </w:trPr>
        <w:tc>
          <w:tcPr>
            <w:tcW w:w="1545" w:type="dxa"/>
            <w:vMerge/>
            <w:vAlign w:val="center"/>
          </w:tcPr>
          <w:p w14:paraId="787DA2F7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BB2A671" w14:textId="77777777" w:rsidR="004B44F4" w:rsidRPr="00970765" w:rsidRDefault="004B44F4" w:rsidP="004B44F4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Detyra7</w:t>
            </w:r>
          </w:p>
          <w:p w14:paraId="06E1DF79" w14:textId="57521C71" w:rsidR="004B44F4" w:rsidRPr="00970765" w:rsidRDefault="00036C21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Cs/>
                <w:lang w:eastAsia="en-US"/>
              </w:rPr>
              <w:t>Bën ngjitjen e letrës murale</w:t>
            </w:r>
          </w:p>
        </w:tc>
        <w:tc>
          <w:tcPr>
            <w:tcW w:w="2610" w:type="dxa"/>
            <w:vMerge/>
          </w:tcPr>
          <w:p w14:paraId="2246D8E2" w14:textId="77777777" w:rsidR="004B44F4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2FB2B39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8B5EA5F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5ED0EFD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6F7F49F8" w14:textId="77777777" w:rsidTr="00036C21">
        <w:trPr>
          <w:trHeight w:val="235"/>
          <w:jc w:val="center"/>
        </w:trPr>
        <w:tc>
          <w:tcPr>
            <w:tcW w:w="154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7D422A1" w14:textId="77777777" w:rsidR="004B44F4" w:rsidRPr="00970765" w:rsidRDefault="004B44F4" w:rsidP="0078798A">
            <w:pPr>
              <w:jc w:val="center"/>
              <w:rPr>
                <w:b/>
                <w:lang w:eastAsia="en-US"/>
              </w:rPr>
            </w:pPr>
          </w:p>
          <w:p w14:paraId="10414D96" w14:textId="32C5992F" w:rsidR="004B44F4" w:rsidRPr="00970765" w:rsidRDefault="004B44F4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Funksioni </w:t>
            </w:r>
            <w:r w:rsidR="00036C21" w:rsidRPr="00970765">
              <w:rPr>
                <w:b/>
                <w:u w:val="single"/>
                <w:lang w:eastAsia="en-US"/>
              </w:rPr>
              <w:t>8</w:t>
            </w:r>
          </w:p>
          <w:p w14:paraId="344A37D4" w14:textId="0E44FBE1" w:rsidR="004B44F4" w:rsidRPr="00970765" w:rsidRDefault="009F156A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Siguron cilësinë e punimeve </w:t>
            </w:r>
          </w:p>
          <w:p w14:paraId="1E4C8CAB" w14:textId="77777777" w:rsidR="004B44F4" w:rsidRPr="00970765" w:rsidRDefault="004B44F4" w:rsidP="0078798A">
            <w:pPr>
              <w:spacing w:line="259" w:lineRule="auto"/>
              <w:jc w:val="center"/>
              <w:rPr>
                <w:lang w:eastAsia="en-US"/>
              </w:rPr>
            </w:pPr>
          </w:p>
          <w:p w14:paraId="79BD4EFD" w14:textId="77777777" w:rsidR="004B44F4" w:rsidRPr="00970765" w:rsidRDefault="004B44F4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6544152" w14:textId="0B55A4CF" w:rsidR="004B44F4" w:rsidRPr="00970765" w:rsidRDefault="004B44F4" w:rsidP="00EA47C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37CE6C5A" w14:textId="5A75E2DF" w:rsidR="004B44F4" w:rsidRPr="00970765" w:rsidRDefault="00036C21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>Zbaton rregulloret teknike dhe standardet e cilësisë gjatë kryerjes së detyrave të punës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31ADB183" w14:textId="5605678F" w:rsidR="004B44F4" w:rsidRPr="00970765" w:rsidRDefault="000C160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kryesore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standardeve t</w:t>
            </w:r>
            <w:r w:rsidR="00B5594D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punimeve</w:t>
            </w:r>
          </w:p>
          <w:p w14:paraId="6DE42E20" w14:textId="0DFFC773" w:rsidR="000C160D" w:rsidRPr="00970765" w:rsidRDefault="000C160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standardit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rave</w:t>
            </w:r>
          </w:p>
          <w:p w14:paraId="761980C4" w14:textId="230B0735" w:rsidR="000C160D" w:rsidRPr="00970765" w:rsidRDefault="000C160D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Llojet e </w:t>
            </w:r>
            <w:r w:rsidR="00B5594D" w:rsidRPr="00970765">
              <w:rPr>
                <w:lang w:eastAsia="en-US"/>
              </w:rPr>
              <w:t>standardit</w:t>
            </w:r>
            <w:r w:rsidRPr="00970765">
              <w:rPr>
                <w:lang w:eastAsia="en-US"/>
              </w:rPr>
              <w:t xml:space="preserve">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rdorura</w:t>
            </w:r>
          </w:p>
          <w:p w14:paraId="5607A69C" w14:textId="77777777" w:rsidR="00BD1C89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  <w:p w14:paraId="672E1E58" w14:textId="540B356B" w:rsidR="000C160D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Udh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zimet e </w:t>
            </w:r>
            <w:r w:rsidR="00E727B3" w:rsidRPr="00970765">
              <w:rPr>
                <w:lang w:eastAsia="en-US"/>
              </w:rPr>
              <w:t>përdorimit</w:t>
            </w:r>
            <w:r w:rsidR="00F159C0" w:rsidRPr="00970765">
              <w:rPr>
                <w:lang w:eastAsia="en-US"/>
              </w:rPr>
              <w:t xml:space="preserve"> </w:t>
            </w:r>
            <w:r w:rsidR="00E727B3" w:rsidRPr="00970765">
              <w:rPr>
                <w:lang w:eastAsia="en-US"/>
              </w:rPr>
              <w:t>të</w:t>
            </w:r>
            <w:r w:rsidR="00F159C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pajisjeve dhe mjeteve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s </w:t>
            </w:r>
          </w:p>
          <w:p w14:paraId="796808D3" w14:textId="70EFB8D5" w:rsidR="00BD1C89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kontrollit periodik</w:t>
            </w:r>
            <w:r w:rsidR="00E51C7B" w:rsidRPr="00970765">
              <w:rPr>
                <w:lang w:eastAsia="en-US"/>
              </w:rPr>
              <w:t xml:space="preserve"> dhe p</w:t>
            </w:r>
            <w:r w:rsidR="00B5594D" w:rsidRPr="00970765">
              <w:rPr>
                <w:lang w:eastAsia="en-US"/>
              </w:rPr>
              <w:t>ë</w:t>
            </w:r>
            <w:r w:rsidR="00E51C7B" w:rsidRPr="00970765">
              <w:rPr>
                <w:lang w:eastAsia="en-US"/>
              </w:rPr>
              <w:t>rfundimtar</w:t>
            </w:r>
            <w:r w:rsidR="006B0348" w:rsidRPr="00970765">
              <w:rPr>
                <w:lang w:eastAsia="en-US"/>
              </w:rPr>
              <w:t xml:space="preserve"> </w:t>
            </w:r>
            <w:r w:rsidR="00E51C7B" w:rsidRPr="00970765">
              <w:rPr>
                <w:lang w:eastAsia="en-US"/>
              </w:rPr>
              <w:t>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punimeve</w:t>
            </w:r>
          </w:p>
          <w:p w14:paraId="7B074D32" w14:textId="0E404111" w:rsidR="00BD1C89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zbatimit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hapave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 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p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rdit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simit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me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zhvillimin e teknologjisë së fushës</w:t>
            </w:r>
            <w:r w:rsidR="006B0348" w:rsidRPr="00970765">
              <w:rPr>
                <w:lang w:eastAsia="en-US"/>
              </w:rPr>
              <w:t xml:space="preserve"> </w:t>
            </w:r>
          </w:p>
          <w:p w14:paraId="3B611E8E" w14:textId="1B817FAD" w:rsidR="00BD1C89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zbatimit t</w:t>
            </w:r>
            <w:r w:rsidR="00B5594D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procedurave për kursimin e burimeve</w:t>
            </w:r>
          </w:p>
          <w:p w14:paraId="5113D67E" w14:textId="4D4D1BFB" w:rsidR="00BD1C89" w:rsidRPr="00970765" w:rsidRDefault="00BD1C89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14:paraId="2123BA49" w14:textId="2B9380AB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teknike dhe standardet e cilësisë gjatë kryerjes së detyrave të punës</w:t>
            </w:r>
          </w:p>
          <w:p w14:paraId="72AE3FE2" w14:textId="5D94BB4D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dhe mirëmbajë pajisjet, mjetet dhe veglat e punës në përputhje me udhëzimet e prodhuesit</w:t>
            </w:r>
          </w:p>
          <w:p w14:paraId="1F09CECF" w14:textId="10B1388B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kontroll periodik të punës së kryer, në përputhje me përgjegjësitë e veta</w:t>
            </w:r>
          </w:p>
          <w:p w14:paraId="564F9C16" w14:textId="3BE3CB6D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riparimet e mundshme për të siguruar cilësinë e duhur të punës</w:t>
            </w:r>
          </w:p>
          <w:p w14:paraId="4723DD5F" w14:textId="21DD4ED0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vlerësojë punën e vet dhe të </w:t>
            </w:r>
            <w:r w:rsidRPr="00970765">
              <w:rPr>
                <w:lang w:eastAsia="en-US"/>
              </w:rPr>
              <w:lastRenderedPageBreak/>
              <w:t>bashkëpunëtorëve për të përmirësuar cilësinë e punës</w:t>
            </w:r>
          </w:p>
          <w:p w14:paraId="011882FC" w14:textId="5E76C2BB" w:rsidR="004B44F4" w:rsidRPr="00970765" w:rsidRDefault="004B44F4" w:rsidP="00036C21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monitorojë zhvillimin e teknologjisë së fushës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dhe procedurave për kursimin e burimeve realizimit të detyrës</w:t>
            </w:r>
            <w:r w:rsidRPr="00970765">
              <w:t xml:space="preserve"> 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24659D8B" w14:textId="1B769238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i/e komunikueshëm/me</w:t>
            </w:r>
          </w:p>
          <w:p w14:paraId="2F547884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saktë</w:t>
            </w:r>
          </w:p>
          <w:p w14:paraId="56A0282F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sinqertë</w:t>
            </w:r>
          </w:p>
          <w:p w14:paraId="593270CF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</w:t>
            </w:r>
          </w:p>
          <w:p w14:paraId="7F1E97F4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ndershëm/me</w:t>
            </w:r>
          </w:p>
          <w:p w14:paraId="53B854EA" w14:textId="1D80CBAD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i përgjegjshëm/me</w:t>
            </w:r>
          </w:p>
          <w:p w14:paraId="619E76CA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qetë</w:t>
            </w:r>
          </w:p>
          <w:p w14:paraId="173FFECC" w14:textId="77777777" w:rsidR="004B44F4" w:rsidRPr="00970765" w:rsidRDefault="004B44F4" w:rsidP="0078798A">
            <w:pPr>
              <w:ind w:left="51"/>
              <w:contextualSpacing/>
              <w:rPr>
                <w:lang w:eastAsia="en-US"/>
              </w:rPr>
            </w:pPr>
          </w:p>
          <w:p w14:paraId="0D1EA2AB" w14:textId="77777777" w:rsidR="004B44F4" w:rsidRPr="00970765" w:rsidRDefault="004B44F4" w:rsidP="0078798A">
            <w:pPr>
              <w:ind w:left="51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1C8A6B61" w14:textId="032C9663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teknike dhe standardet e cilësisë gjatë kryerjes së detyrave të punës</w:t>
            </w:r>
          </w:p>
          <w:p w14:paraId="054627C8" w14:textId="6FDBA564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dhe mirëmbajë pajisjet, mjetet dhe veglat e punës në përputhje me udhëzimet e prodhuesit</w:t>
            </w:r>
          </w:p>
          <w:p w14:paraId="6F70D854" w14:textId="43F1747C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kontroll periodik të punës në përputhje me përgjegjësitë e veta</w:t>
            </w:r>
          </w:p>
          <w:p w14:paraId="572802F4" w14:textId="0DB38A56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kryejë riparimet e mundshme për të siguruar cilësinë e duhur të punës</w:t>
            </w:r>
          </w:p>
          <w:p w14:paraId="35062EF8" w14:textId="7C3150B8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vlerësojë punën e vet dhe të bashkëpunëtorëve për të përmirësuar cilësinë e punës</w:t>
            </w:r>
          </w:p>
          <w:p w14:paraId="136BFB42" w14:textId="2C7E864A" w:rsidR="00E51C7B" w:rsidRPr="00970765" w:rsidRDefault="004B44F4" w:rsidP="00E51C7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</w:t>
            </w:r>
            <w:r w:rsidR="00E51C7B" w:rsidRPr="00970765">
              <w:rPr>
                <w:lang w:eastAsia="en-US"/>
              </w:rPr>
              <w:t>p</w:t>
            </w:r>
            <w:r w:rsidR="00B5594D" w:rsidRPr="00970765">
              <w:rPr>
                <w:lang w:eastAsia="en-US"/>
              </w:rPr>
              <w:t>ë</w:t>
            </w:r>
            <w:r w:rsidR="00E51C7B" w:rsidRPr="00970765">
              <w:rPr>
                <w:lang w:eastAsia="en-US"/>
              </w:rPr>
              <w:t>rdit</w:t>
            </w:r>
            <w:r w:rsidR="00B5594D" w:rsidRPr="00970765">
              <w:rPr>
                <w:lang w:eastAsia="en-US"/>
              </w:rPr>
              <w:t>ë</w:t>
            </w:r>
            <w:r w:rsidR="00E51C7B" w:rsidRPr="00970765">
              <w:rPr>
                <w:lang w:eastAsia="en-US"/>
              </w:rPr>
              <w:t>s</w:t>
            </w:r>
            <w:r w:rsidRPr="00970765">
              <w:rPr>
                <w:lang w:eastAsia="en-US"/>
              </w:rPr>
              <w:t>ojë zhvillimin e teknologjisë së fushës</w:t>
            </w:r>
            <w:r w:rsidR="00E51C7B" w:rsidRPr="00970765">
              <w:rPr>
                <w:lang w:eastAsia="en-US"/>
              </w:rPr>
              <w:t>.</w:t>
            </w:r>
          </w:p>
          <w:p w14:paraId="0F65CD16" w14:textId="7B9D818C" w:rsidR="00E51C7B" w:rsidRPr="00970765" w:rsidRDefault="004B44F4" w:rsidP="00E51C7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 </w:t>
            </w:r>
            <w:r w:rsidR="00E51C7B" w:rsidRPr="00970765">
              <w:rPr>
                <w:lang w:eastAsia="en-US"/>
              </w:rPr>
              <w:t>T</w:t>
            </w:r>
            <w:r w:rsidR="00B5594D" w:rsidRPr="00970765">
              <w:rPr>
                <w:lang w:eastAsia="en-US"/>
              </w:rPr>
              <w:t>ë</w:t>
            </w:r>
            <w:r w:rsidR="00E51C7B" w:rsidRPr="00970765">
              <w:rPr>
                <w:lang w:eastAsia="en-US"/>
              </w:rPr>
              <w:t xml:space="preserve"> zbatoj</w:t>
            </w:r>
            <w:r w:rsidR="00B5594D" w:rsidRPr="00970765">
              <w:rPr>
                <w:lang w:eastAsia="en-US"/>
              </w:rPr>
              <w:t>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procedura</w:t>
            </w:r>
            <w:r w:rsidR="00E51C7B" w:rsidRPr="00970765">
              <w:rPr>
                <w:lang w:eastAsia="en-US"/>
              </w:rPr>
              <w:t>t e duhura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për kursimin e burimeve </w:t>
            </w:r>
          </w:p>
          <w:p w14:paraId="6B532354" w14:textId="0D195727" w:rsidR="004B44F4" w:rsidRPr="00970765" w:rsidRDefault="004B44F4" w:rsidP="00E51C7B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3DC627C9" w14:textId="77777777" w:rsidTr="006E6373">
        <w:trPr>
          <w:trHeight w:val="616"/>
          <w:jc w:val="center"/>
        </w:trPr>
        <w:tc>
          <w:tcPr>
            <w:tcW w:w="1545" w:type="dxa"/>
            <w:vMerge/>
            <w:vAlign w:val="center"/>
          </w:tcPr>
          <w:p w14:paraId="0145A410" w14:textId="3092BC90" w:rsidR="004B44F4" w:rsidRPr="00970765" w:rsidRDefault="004B44F4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7B39BC1" w14:textId="77777777" w:rsidR="004B44F4" w:rsidRPr="00970765" w:rsidRDefault="004B44F4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2</w:t>
            </w:r>
          </w:p>
          <w:p w14:paraId="706B1FD1" w14:textId="1018A9BC" w:rsidR="004B44F4" w:rsidRPr="00970765" w:rsidRDefault="00036C21" w:rsidP="00EA47C6">
            <w:pPr>
              <w:spacing w:line="259" w:lineRule="auto"/>
              <w:jc w:val="center"/>
              <w:rPr>
                <w:lang w:eastAsia="en-US"/>
              </w:rPr>
            </w:pPr>
            <w:r w:rsidRPr="00970765">
              <w:t>Përdor dhe mirëmban pajisjet, mjetet dhe veglat e punës në përputhje me udhëzimet e prodhuesit</w:t>
            </w:r>
          </w:p>
        </w:tc>
        <w:tc>
          <w:tcPr>
            <w:tcW w:w="2610" w:type="dxa"/>
            <w:vMerge/>
          </w:tcPr>
          <w:p w14:paraId="58B07F06" w14:textId="77777777" w:rsidR="004B44F4" w:rsidRPr="00970765" w:rsidRDefault="004B44F4" w:rsidP="0078798A">
            <w:pPr>
              <w:numPr>
                <w:ilvl w:val="0"/>
                <w:numId w:val="14"/>
              </w:numPr>
              <w:tabs>
                <w:tab w:val="left" w:pos="93"/>
              </w:tabs>
              <w:ind w:left="93" w:hanging="196"/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605EAD1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72" w:hanging="180"/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C0DFB0A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F64816E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07292B0E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75F12727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F77FAE7" w14:textId="77777777" w:rsidR="004B44F4" w:rsidRPr="00970765" w:rsidRDefault="004B44F4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3</w:t>
            </w:r>
          </w:p>
          <w:p w14:paraId="78E153F2" w14:textId="56626EA3" w:rsidR="004B44F4" w:rsidRPr="00970765" w:rsidRDefault="00036C21" w:rsidP="00EA47C6">
            <w:pPr>
              <w:jc w:val="center"/>
              <w:rPr>
                <w:lang w:eastAsia="en-US"/>
              </w:rPr>
            </w:pPr>
            <w:r w:rsidRPr="00970765">
              <w:t>Kryen kontroll periodik të punës së kryer, në përputhje me përgjegjësitë e veta</w:t>
            </w:r>
          </w:p>
        </w:tc>
        <w:tc>
          <w:tcPr>
            <w:tcW w:w="2610" w:type="dxa"/>
            <w:vMerge/>
          </w:tcPr>
          <w:p w14:paraId="775E578F" w14:textId="77777777" w:rsidR="004B44F4" w:rsidRPr="00970765" w:rsidRDefault="004B44F4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951F179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7A997C8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030B1FE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0F1F6037" w14:textId="77777777" w:rsidTr="006E6373">
        <w:trPr>
          <w:jc w:val="center"/>
        </w:trPr>
        <w:tc>
          <w:tcPr>
            <w:tcW w:w="1545" w:type="dxa"/>
            <w:vMerge/>
            <w:vAlign w:val="center"/>
          </w:tcPr>
          <w:p w14:paraId="51655A07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8845DAE" w14:textId="73FAD6E5" w:rsidR="004B44F4" w:rsidRPr="00970765" w:rsidRDefault="004B44F4" w:rsidP="00EA47C6">
            <w:pPr>
              <w:jc w:val="center"/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62F28685" w14:textId="6E06D898" w:rsidR="004B44F4" w:rsidRPr="00970765" w:rsidRDefault="00036C21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>Kryen riparimet e mundshme për të siguruar cilësinë e duhur të punimeve</w:t>
            </w:r>
          </w:p>
        </w:tc>
        <w:tc>
          <w:tcPr>
            <w:tcW w:w="2610" w:type="dxa"/>
            <w:vMerge/>
          </w:tcPr>
          <w:p w14:paraId="0D1F85F8" w14:textId="77777777" w:rsidR="004B44F4" w:rsidRPr="00970765" w:rsidRDefault="004B44F4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D6332EB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1A52136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6F7E52B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36B19100" w14:textId="77777777" w:rsidTr="006E6373">
        <w:trPr>
          <w:trHeight w:val="381"/>
          <w:jc w:val="center"/>
        </w:trPr>
        <w:tc>
          <w:tcPr>
            <w:tcW w:w="1545" w:type="dxa"/>
            <w:vMerge/>
            <w:vAlign w:val="center"/>
          </w:tcPr>
          <w:p w14:paraId="41BADD4C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8C872BE" w14:textId="77777777" w:rsidR="004B44F4" w:rsidRPr="00970765" w:rsidRDefault="004B44F4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5</w:t>
            </w:r>
          </w:p>
          <w:p w14:paraId="7CE6BD75" w14:textId="218EB5EE" w:rsidR="004B44F4" w:rsidRPr="00970765" w:rsidRDefault="00036C21" w:rsidP="000C160D">
            <w:pPr>
              <w:jc w:val="center"/>
            </w:pPr>
            <w:r w:rsidRPr="00970765">
              <w:lastRenderedPageBreak/>
              <w:t>Vlerëson punën e vet dhe të bashkëpunëtorëve për të përmirësuar cilësinë e punës</w:t>
            </w:r>
          </w:p>
        </w:tc>
        <w:tc>
          <w:tcPr>
            <w:tcW w:w="2610" w:type="dxa"/>
            <w:vMerge/>
          </w:tcPr>
          <w:p w14:paraId="3AFF3AEC" w14:textId="77777777" w:rsidR="004B44F4" w:rsidRPr="00970765" w:rsidRDefault="004B44F4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C844EAB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ACAD548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264F902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0EC318D9" w14:textId="77777777" w:rsidTr="006E6373">
        <w:trPr>
          <w:trHeight w:val="380"/>
          <w:jc w:val="center"/>
        </w:trPr>
        <w:tc>
          <w:tcPr>
            <w:tcW w:w="1545" w:type="dxa"/>
            <w:vMerge/>
            <w:vAlign w:val="center"/>
          </w:tcPr>
          <w:p w14:paraId="2997A779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66289D92" w14:textId="0F973A1E" w:rsidR="004B44F4" w:rsidRPr="00970765" w:rsidRDefault="004B44F4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6</w:t>
            </w:r>
          </w:p>
          <w:p w14:paraId="3A009F9B" w14:textId="0DA06CB3" w:rsidR="004B44F4" w:rsidRPr="00970765" w:rsidRDefault="00036C21" w:rsidP="00EA47C6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>Përditësohet me zhvillimin e teknologjisë së fushës dhe procedurave për kursimin e burimeve</w:t>
            </w:r>
          </w:p>
        </w:tc>
        <w:tc>
          <w:tcPr>
            <w:tcW w:w="2610" w:type="dxa"/>
            <w:vMerge/>
          </w:tcPr>
          <w:p w14:paraId="44F7BE32" w14:textId="77777777" w:rsidR="004B44F4" w:rsidRPr="00970765" w:rsidRDefault="004B44F4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F48698A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805CA1E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127CBD3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7CDE7865" w14:textId="77777777" w:rsidTr="00036C21">
        <w:trPr>
          <w:trHeight w:val="160"/>
          <w:jc w:val="center"/>
        </w:trPr>
        <w:tc>
          <w:tcPr>
            <w:tcW w:w="1545" w:type="dxa"/>
            <w:vMerge w:val="restart"/>
            <w:vAlign w:val="center"/>
          </w:tcPr>
          <w:p w14:paraId="6B804CC4" w14:textId="77777777" w:rsidR="001D4F4D" w:rsidRPr="00970765" w:rsidRDefault="001D4F4D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340DFD5B" w14:textId="77777777" w:rsidR="001D4F4D" w:rsidRPr="00970765" w:rsidRDefault="001D4F4D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17BD532B" w14:textId="77777777" w:rsidR="001D4F4D" w:rsidRPr="00970765" w:rsidRDefault="001D4F4D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552C5A8F" w14:textId="77777777" w:rsidR="001D4F4D" w:rsidRPr="00970765" w:rsidRDefault="001D4F4D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219AF3CC" w14:textId="77777777" w:rsidR="001D4F4D" w:rsidRPr="00970765" w:rsidRDefault="001D4F4D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55A0E60D" w14:textId="4BCED282" w:rsidR="00036C21" w:rsidRPr="00970765" w:rsidRDefault="00036C21" w:rsidP="00036C21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Funksioni 9</w:t>
            </w:r>
          </w:p>
          <w:p w14:paraId="15940058" w14:textId="2A4C7B99" w:rsidR="00036C21" w:rsidRPr="00970765" w:rsidRDefault="00036C21" w:rsidP="001D4F4D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Kryen detyra </w:t>
            </w:r>
            <w:r w:rsidR="001D4F4D" w:rsidRPr="00970765">
              <w:rPr>
                <w:lang w:eastAsia="en-US"/>
              </w:rPr>
              <w:t>tregtare</w:t>
            </w:r>
          </w:p>
        </w:tc>
        <w:tc>
          <w:tcPr>
            <w:tcW w:w="2343" w:type="dxa"/>
            <w:shd w:val="clear" w:color="auto" w:fill="auto"/>
          </w:tcPr>
          <w:p w14:paraId="7B7D6411" w14:textId="77777777" w:rsidR="00036C21" w:rsidRPr="00970765" w:rsidRDefault="00036C21" w:rsidP="00EA47C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69DDED68" w14:textId="0D83D697" w:rsidR="00036C21" w:rsidRPr="00970765" w:rsidRDefault="001D4F4D" w:rsidP="00EA47C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t xml:space="preserve">Analizon tregun, </w:t>
            </w:r>
            <w:proofErr w:type="spellStart"/>
            <w:r w:rsidRPr="00970765">
              <w:t>disponueshmërinë</w:t>
            </w:r>
            <w:proofErr w:type="spellEnd"/>
            <w:r w:rsidRPr="00970765">
              <w:t xml:space="preserve"> dhe çmimet e materialeve, mjeteve, pajisjeve dhe mjeteve të tjera të punës</w:t>
            </w:r>
            <w:r w:rsidRPr="00970765">
              <w:rPr>
                <w:b/>
                <w:bCs/>
                <w:u w:val="single"/>
                <w:lang w:eastAsia="en-US"/>
              </w:rPr>
              <w:t xml:space="preserve"> </w:t>
            </w:r>
          </w:p>
        </w:tc>
        <w:tc>
          <w:tcPr>
            <w:tcW w:w="2610" w:type="dxa"/>
            <w:vMerge w:val="restart"/>
          </w:tcPr>
          <w:p w14:paraId="6A699A3D" w14:textId="6599D4CB" w:rsidR="00036C21" w:rsidRPr="00970765" w:rsidRDefault="00DA6424" w:rsidP="00742704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Tregu i materialeve, mjeteve dhe pajisjeve 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r </w:t>
            </w:r>
            <w:r w:rsidR="000C134B" w:rsidRPr="00970765">
              <w:rPr>
                <w:lang w:eastAsia="en-US"/>
              </w:rPr>
              <w:t>bojatisje</w:t>
            </w:r>
            <w:r w:rsidRPr="00970765">
              <w:rPr>
                <w:lang w:eastAsia="en-US"/>
              </w:rPr>
              <w:t xml:space="preserve"> dhe r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 sigurimit 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cil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sis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s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tyre</w:t>
            </w:r>
          </w:p>
          <w:p w14:paraId="3E049FA2" w14:textId="06C7C2BD" w:rsidR="00742704" w:rsidRPr="00970765" w:rsidRDefault="00742704" w:rsidP="00742704">
            <w:pPr>
              <w:pStyle w:val="ListParagraph"/>
              <w:numPr>
                <w:ilvl w:val="0"/>
                <w:numId w:val="14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Mënyrën e llogaritjeve të materialeve dhe kohës së punës sipas manualeve përkatëse</w:t>
            </w:r>
          </w:p>
          <w:p w14:paraId="644CF37D" w14:textId="69B82D69" w:rsidR="00742704" w:rsidRPr="00970765" w:rsidRDefault="00742704" w:rsidP="00861A56">
            <w:pPr>
              <w:pStyle w:val="ListParagraph"/>
              <w:numPr>
                <w:ilvl w:val="0"/>
                <w:numId w:val="14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Elementët e llogaritjes së kostos dhe çmimit të një shërbimi</w:t>
            </w:r>
            <w:r w:rsidR="00861A56" w:rsidRPr="00970765">
              <w:rPr>
                <w:lang w:eastAsia="en-US"/>
              </w:rPr>
              <w:t xml:space="preserve"> </w:t>
            </w:r>
            <w:r w:rsidR="00BB09CF" w:rsidRPr="00970765">
              <w:rPr>
                <w:lang w:eastAsia="en-US"/>
              </w:rPr>
              <w:t xml:space="preserve">dhe </w:t>
            </w:r>
            <w:r w:rsidR="00BB09CF" w:rsidRPr="00970765">
              <w:rPr>
                <w:lang w:eastAsia="en-US"/>
              </w:rPr>
              <w:lastRenderedPageBreak/>
              <w:t>m</w:t>
            </w:r>
            <w:r w:rsidR="00F16587" w:rsidRPr="00970765">
              <w:rPr>
                <w:lang w:eastAsia="en-US"/>
              </w:rPr>
              <w:t>ë</w:t>
            </w:r>
            <w:r w:rsidR="00BB09CF" w:rsidRPr="00970765">
              <w:rPr>
                <w:lang w:eastAsia="en-US"/>
              </w:rPr>
              <w:t>nyra e llogaritje</w:t>
            </w:r>
            <w:r w:rsidR="001D70A0" w:rsidRPr="00970765">
              <w:rPr>
                <w:lang w:eastAsia="en-US"/>
              </w:rPr>
              <w:t xml:space="preserve"> </w:t>
            </w:r>
          </w:p>
          <w:p w14:paraId="1C71F58B" w14:textId="074D9D93" w:rsidR="00BB09CF" w:rsidRPr="00970765" w:rsidRDefault="00BB09CF" w:rsidP="00742704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Oferta</w:t>
            </w:r>
            <w:r w:rsidR="00742704" w:rsidRPr="00970765">
              <w:rPr>
                <w:lang w:eastAsia="en-US"/>
              </w:rPr>
              <w:t>t</w:t>
            </w:r>
            <w:r w:rsidRPr="00970765">
              <w:rPr>
                <w:lang w:eastAsia="en-US"/>
              </w:rPr>
              <w:t xml:space="preserve"> dhe m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nyra e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rgatitjes s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tyre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 punimet n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bojatisje</w:t>
            </w:r>
          </w:p>
          <w:p w14:paraId="1B014E8A" w14:textId="77777777" w:rsidR="00861A56" w:rsidRPr="00970765" w:rsidRDefault="00861A56" w:rsidP="00861A56">
            <w:pPr>
              <w:pStyle w:val="ListParagraph"/>
              <w:numPr>
                <w:ilvl w:val="0"/>
                <w:numId w:val="14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Legjislacioni tatimor në fushën</w:t>
            </w:r>
          </w:p>
          <w:p w14:paraId="01E9ACE4" w14:textId="0493FE31" w:rsidR="00742704" w:rsidRPr="00970765" w:rsidRDefault="00861A56" w:rsidP="00861A56">
            <w:pPr>
              <w:pStyle w:val="ListParagraph"/>
              <w:numPr>
                <w:ilvl w:val="0"/>
                <w:numId w:val="14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Rëndësia e promovimit dhe teknikat e marketingut </w:t>
            </w:r>
          </w:p>
        </w:tc>
        <w:tc>
          <w:tcPr>
            <w:tcW w:w="2610" w:type="dxa"/>
            <w:vMerge w:val="restart"/>
          </w:tcPr>
          <w:p w14:paraId="01BB9664" w14:textId="374D5E2A" w:rsidR="00E6034F" w:rsidRPr="00970765" w:rsidRDefault="00E6034F" w:rsidP="00E6034F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analizoj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tregun, </w:t>
            </w:r>
            <w:proofErr w:type="spellStart"/>
            <w:r w:rsidRPr="00970765">
              <w:rPr>
                <w:lang w:eastAsia="en-US"/>
              </w:rPr>
              <w:t>disponueshmërinë</w:t>
            </w:r>
            <w:proofErr w:type="spellEnd"/>
            <w:r w:rsidRPr="00970765">
              <w:rPr>
                <w:lang w:eastAsia="en-US"/>
              </w:rPr>
              <w:t xml:space="preserve"> dhe çmimet e materialeve, mjeteve, pajisjeve dhe mjeteve të tjera të punës </w:t>
            </w:r>
          </w:p>
          <w:p w14:paraId="51CE2572" w14:textId="00230EAE" w:rsidR="00E6034F" w:rsidRPr="00970765" w:rsidRDefault="00E6034F" w:rsidP="00E6034F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rzgjedh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dhe blej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</w:t>
            </w:r>
            <w:r w:rsidR="00DA6424" w:rsidRPr="00970765">
              <w:rPr>
                <w:lang w:eastAsia="en-US"/>
              </w:rPr>
              <w:t>t</w:t>
            </w:r>
            <w:r w:rsidRPr="00970765">
              <w:rPr>
                <w:lang w:eastAsia="en-US"/>
              </w:rPr>
              <w:t xml:space="preserve">, </w:t>
            </w:r>
            <w:r w:rsidR="00DA6424" w:rsidRPr="00970765">
              <w:rPr>
                <w:lang w:eastAsia="en-US"/>
              </w:rPr>
              <w:t>m</w:t>
            </w:r>
            <w:r w:rsidRPr="00970765">
              <w:rPr>
                <w:lang w:eastAsia="en-US"/>
              </w:rPr>
              <w:t>jete</w:t>
            </w:r>
            <w:r w:rsidR="00DA6424" w:rsidRPr="00970765">
              <w:rPr>
                <w:lang w:eastAsia="en-US"/>
              </w:rPr>
              <w:t xml:space="preserve">t dhe </w:t>
            </w:r>
            <w:r w:rsidRPr="00970765">
              <w:rPr>
                <w:lang w:eastAsia="en-US"/>
              </w:rPr>
              <w:t>pajisje</w:t>
            </w:r>
            <w:r w:rsidR="00DA6424" w:rsidRPr="00970765">
              <w:rPr>
                <w:lang w:eastAsia="en-US"/>
              </w:rPr>
              <w:t>t</w:t>
            </w:r>
            <w:r w:rsidRPr="00970765">
              <w:rPr>
                <w:lang w:eastAsia="en-US"/>
              </w:rPr>
              <w:t xml:space="preserve"> </w:t>
            </w:r>
            <w:r w:rsidR="00DA6424" w:rsidRPr="00970765">
              <w:rPr>
                <w:lang w:eastAsia="en-US"/>
              </w:rPr>
              <w:t>e</w:t>
            </w:r>
            <w:r w:rsidRPr="00970765">
              <w:rPr>
                <w:lang w:eastAsia="en-US"/>
              </w:rPr>
              <w:t xml:space="preserve"> nevojshme, duke respektuar parimet e mjedisit të qëndrueshëm</w:t>
            </w:r>
          </w:p>
          <w:p w14:paraId="6C68DD1F" w14:textId="458BF169" w:rsidR="00E6034F" w:rsidRPr="00970765" w:rsidRDefault="00DA6424" w:rsidP="00E6034F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E6034F" w:rsidRPr="00970765">
              <w:rPr>
                <w:lang w:eastAsia="en-US"/>
              </w:rPr>
              <w:t>matjen paraprake dhe llogaritje</w:t>
            </w:r>
            <w:r w:rsidRPr="00970765">
              <w:rPr>
                <w:lang w:eastAsia="en-US"/>
              </w:rPr>
              <w:t>n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e</w:t>
            </w:r>
            <w:r w:rsidR="00E6034F" w:rsidRPr="00970765">
              <w:rPr>
                <w:lang w:eastAsia="en-US"/>
              </w:rPr>
              <w:t xml:space="preserve"> </w:t>
            </w:r>
            <w:r w:rsidR="00E6034F" w:rsidRPr="00970765">
              <w:rPr>
                <w:lang w:eastAsia="en-US"/>
              </w:rPr>
              <w:lastRenderedPageBreak/>
              <w:t xml:space="preserve">punimeve </w:t>
            </w:r>
          </w:p>
          <w:p w14:paraId="788D3F1E" w14:textId="61B37D43" w:rsidR="00E6034F" w:rsidRPr="00970765" w:rsidRDefault="00DA6424" w:rsidP="00E6034F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</w:t>
            </w:r>
            <w:r w:rsidR="00E6034F" w:rsidRPr="00970765">
              <w:rPr>
                <w:lang w:eastAsia="en-US"/>
              </w:rPr>
              <w:t>logarit</w:t>
            </w:r>
            <w:r w:rsidR="00F16587" w:rsidRPr="00970765">
              <w:rPr>
                <w:lang w:eastAsia="en-US"/>
              </w:rPr>
              <w:t>ë</w:t>
            </w:r>
            <w:r w:rsidR="00E6034F" w:rsidRPr="00970765">
              <w:rPr>
                <w:lang w:eastAsia="en-US"/>
              </w:rPr>
              <w:t xml:space="preserve"> çmimin për njësi për pozicionet individuale të punës bazuar në analizën e çmimit (kostot e materialeve dhe kostoja e kohës për çdo njësi matëse).</w:t>
            </w:r>
          </w:p>
          <w:p w14:paraId="75FA906E" w14:textId="07CBB5CF" w:rsidR="00E6034F" w:rsidRPr="00970765" w:rsidRDefault="00DA6424" w:rsidP="00E6034F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861A56" w:rsidRPr="00970765">
              <w:rPr>
                <w:lang w:eastAsia="en-US"/>
              </w:rPr>
              <w:t>përgatitë</w:t>
            </w:r>
            <w:r w:rsidR="00E6034F" w:rsidRPr="00970765">
              <w:rPr>
                <w:lang w:eastAsia="en-US"/>
              </w:rPr>
              <w:t>/m</w:t>
            </w:r>
            <w:r w:rsidRPr="00970765">
              <w:rPr>
                <w:lang w:eastAsia="en-US"/>
              </w:rPr>
              <w:t>a</w:t>
            </w:r>
            <w:r w:rsidR="00E6034F" w:rsidRPr="00970765">
              <w:rPr>
                <w:lang w:eastAsia="en-US"/>
              </w:rPr>
              <w:t>rr</w:t>
            </w:r>
            <w:r w:rsidR="00F16587" w:rsidRPr="00970765">
              <w:rPr>
                <w:lang w:eastAsia="en-US"/>
              </w:rPr>
              <w:t>ë</w:t>
            </w:r>
            <w:r w:rsidR="00E6034F" w:rsidRPr="00970765">
              <w:rPr>
                <w:lang w:eastAsia="en-US"/>
              </w:rPr>
              <w:t xml:space="preserve"> pjesë në përgatitjen e një oferte për kryerjen e punimeve të bojatisjes.</w:t>
            </w:r>
          </w:p>
          <w:p w14:paraId="7C9A4ED6" w14:textId="24A9DE08" w:rsidR="00036C21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E6034F" w:rsidRPr="00970765">
              <w:rPr>
                <w:lang w:eastAsia="en-US"/>
              </w:rPr>
              <w:t>romovo</w:t>
            </w:r>
            <w:r w:rsidRPr="00970765">
              <w:rPr>
                <w:lang w:eastAsia="en-US"/>
              </w:rPr>
              <w:t>j</w:t>
            </w:r>
            <w:r w:rsidR="00F16587" w:rsidRPr="00970765">
              <w:rPr>
                <w:lang w:eastAsia="en-US"/>
              </w:rPr>
              <w:t>ë</w:t>
            </w:r>
            <w:r w:rsidR="00E6034F" w:rsidRPr="00970765">
              <w:rPr>
                <w:lang w:eastAsia="en-US"/>
              </w:rPr>
              <w:t xml:space="preserve"> ofertat dhe shërbimet në mënyrë të përshtatshme për grupet e ndryshme të synuara duke përdorur </w:t>
            </w:r>
            <w:proofErr w:type="spellStart"/>
            <w:r w:rsidR="00E6034F" w:rsidRPr="00970765">
              <w:rPr>
                <w:lang w:eastAsia="en-US"/>
              </w:rPr>
              <w:t>marketimin</w:t>
            </w:r>
            <w:proofErr w:type="spellEnd"/>
            <w:r w:rsidR="00E6034F" w:rsidRPr="00970765">
              <w:rPr>
                <w:lang w:eastAsia="en-US"/>
              </w:rPr>
              <w:t xml:space="preserve"> digjital.</w:t>
            </w:r>
          </w:p>
        </w:tc>
        <w:tc>
          <w:tcPr>
            <w:tcW w:w="1827" w:type="dxa"/>
            <w:vMerge w:val="restart"/>
          </w:tcPr>
          <w:p w14:paraId="59981463" w14:textId="77777777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sinqertë</w:t>
            </w:r>
          </w:p>
          <w:p w14:paraId="3A530543" w14:textId="77777777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bashkëpunues</w:t>
            </w:r>
          </w:p>
          <w:p w14:paraId="1DFDB961" w14:textId="77777777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ndershëm/me</w:t>
            </w:r>
          </w:p>
          <w:p w14:paraId="29BD7024" w14:textId="77777777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i përgjegjshëm/me</w:t>
            </w:r>
          </w:p>
          <w:p w14:paraId="7C3686FB" w14:textId="77777777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Korrekt/e</w:t>
            </w:r>
          </w:p>
          <w:p w14:paraId="46CF67CC" w14:textId="4B53C97F" w:rsidR="00036C21" w:rsidRPr="00970765" w:rsidRDefault="00DA6424" w:rsidP="00DA6424">
            <w:pPr>
              <w:numPr>
                <w:ilvl w:val="0"/>
                <w:numId w:val="14"/>
              </w:numPr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saktë</w:t>
            </w:r>
          </w:p>
        </w:tc>
        <w:tc>
          <w:tcPr>
            <w:tcW w:w="3239" w:type="dxa"/>
            <w:vMerge w:val="restart"/>
          </w:tcPr>
          <w:p w14:paraId="2419DAA5" w14:textId="5C0572E1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analizoj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tregun, </w:t>
            </w:r>
            <w:proofErr w:type="spellStart"/>
            <w:r w:rsidRPr="00970765">
              <w:rPr>
                <w:lang w:eastAsia="en-US"/>
              </w:rPr>
              <w:t>disponueshmërinë</w:t>
            </w:r>
            <w:proofErr w:type="spellEnd"/>
            <w:r w:rsidRPr="00970765">
              <w:rPr>
                <w:lang w:eastAsia="en-US"/>
              </w:rPr>
              <w:t xml:space="preserve"> dhe çmimet e materialeve, mjeteve, pajisjeve dhe mjeteve të tjera të punës </w:t>
            </w:r>
          </w:p>
          <w:p w14:paraId="0EE5B885" w14:textId="785B103C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rzgjedh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dhe blej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materialet, mjetet dhe pajisjet e nevojshme, duke respektuar parimet e mjedisit të qëndrueshëm</w:t>
            </w:r>
          </w:p>
          <w:p w14:paraId="1DE49239" w14:textId="6D54D128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kryej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matjen paraprake dhe llogaritjen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e punimeve </w:t>
            </w:r>
          </w:p>
          <w:p w14:paraId="64CA4841" w14:textId="6F9B938E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llogarit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çmimin për njësi për pozicionet individuale të punës bazuar në analizën e </w:t>
            </w:r>
            <w:r w:rsidRPr="00970765">
              <w:rPr>
                <w:lang w:eastAsia="en-US"/>
              </w:rPr>
              <w:lastRenderedPageBreak/>
              <w:t>çmimit (kostot e materialeve dhe kostoja e kohës për çdo njësi matëse).</w:t>
            </w:r>
          </w:p>
          <w:p w14:paraId="3F42E49E" w14:textId="179C337A" w:rsidR="00DA6424" w:rsidRPr="00970765" w:rsidRDefault="00DA6424" w:rsidP="00DA6424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</w:t>
            </w:r>
            <w:r w:rsidR="00861A56" w:rsidRPr="00970765">
              <w:rPr>
                <w:lang w:eastAsia="en-US"/>
              </w:rPr>
              <w:t>përgatitë</w:t>
            </w:r>
            <w:r w:rsidRPr="00970765">
              <w:rPr>
                <w:lang w:eastAsia="en-US"/>
              </w:rPr>
              <w:t>/marr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pjesë në përgatitjen e një oferte për kryerjen e punimeve të bojatisjes.</w:t>
            </w:r>
          </w:p>
          <w:p w14:paraId="1DCDD7DA" w14:textId="389045DE" w:rsidR="00036C21" w:rsidRPr="00970765" w:rsidRDefault="00DA6424" w:rsidP="008144F2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bookmarkStart w:id="0" w:name="_GoBack"/>
            <w:bookmarkEnd w:id="0"/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promovoj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ofertat dhe shërbimet në mënyrë të përshtatshme për grupet e ndryshme të synuara duke përdorur </w:t>
            </w:r>
            <w:proofErr w:type="spellStart"/>
            <w:r w:rsidRPr="00970765">
              <w:rPr>
                <w:lang w:eastAsia="en-US"/>
              </w:rPr>
              <w:t>marketimin</w:t>
            </w:r>
            <w:proofErr w:type="spellEnd"/>
            <w:r w:rsidRPr="00970765">
              <w:rPr>
                <w:lang w:eastAsia="en-US"/>
              </w:rPr>
              <w:t xml:space="preserve"> digjital.</w:t>
            </w:r>
          </w:p>
        </w:tc>
      </w:tr>
      <w:tr w:rsidR="00970765" w:rsidRPr="00970765" w14:paraId="7102104D" w14:textId="77777777" w:rsidTr="006E6373">
        <w:trPr>
          <w:trHeight w:val="153"/>
          <w:jc w:val="center"/>
        </w:trPr>
        <w:tc>
          <w:tcPr>
            <w:tcW w:w="1545" w:type="dxa"/>
            <w:vMerge/>
            <w:vAlign w:val="center"/>
          </w:tcPr>
          <w:p w14:paraId="68E4C880" w14:textId="1C2ED5E2" w:rsidR="00036C21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88D9E00" w14:textId="49166524" w:rsidR="00036C21" w:rsidRPr="00970765" w:rsidRDefault="00036C21" w:rsidP="00EA47C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E6034F" w:rsidRPr="00970765">
              <w:rPr>
                <w:b/>
                <w:bCs/>
                <w:u w:val="single"/>
                <w:lang w:eastAsia="en-US"/>
              </w:rPr>
              <w:t>2</w:t>
            </w:r>
          </w:p>
          <w:p w14:paraId="2BECBEF4" w14:textId="3D413FE4" w:rsidR="00036C21" w:rsidRPr="00970765" w:rsidRDefault="001D4F4D" w:rsidP="00EF18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765">
              <w:rPr>
                <w:rFonts w:ascii="Times New Roman" w:hAnsi="Times New Roman"/>
                <w:sz w:val="24"/>
                <w:szCs w:val="24"/>
              </w:rPr>
              <w:t xml:space="preserve">Bën </w:t>
            </w:r>
            <w:r w:rsidR="00E6034F" w:rsidRPr="00970765">
              <w:rPr>
                <w:rFonts w:ascii="Times New Roman" w:hAnsi="Times New Roman"/>
                <w:sz w:val="24"/>
                <w:szCs w:val="24"/>
              </w:rPr>
              <w:t>p</w:t>
            </w:r>
            <w:r w:rsidR="00F16587" w:rsidRPr="00970765">
              <w:rPr>
                <w:rFonts w:ascii="Times New Roman" w:hAnsi="Times New Roman"/>
                <w:sz w:val="24"/>
                <w:szCs w:val="24"/>
              </w:rPr>
              <w:t>ë</w:t>
            </w:r>
            <w:r w:rsidR="00E6034F" w:rsidRPr="00970765">
              <w:rPr>
                <w:rFonts w:ascii="Times New Roman" w:hAnsi="Times New Roman"/>
                <w:sz w:val="24"/>
                <w:szCs w:val="24"/>
              </w:rPr>
              <w:t>r</w:t>
            </w:r>
            <w:r w:rsidRPr="00970765">
              <w:rPr>
                <w:rFonts w:ascii="Times New Roman" w:hAnsi="Times New Roman"/>
                <w:sz w:val="24"/>
                <w:szCs w:val="24"/>
              </w:rPr>
              <w:t>zgjedhjen, blerjen e materialeve, m</w:t>
            </w:r>
            <w:r w:rsidR="00EF1806" w:rsidRPr="00970765">
              <w:rPr>
                <w:rFonts w:ascii="Times New Roman" w:hAnsi="Times New Roman"/>
                <w:sz w:val="24"/>
                <w:szCs w:val="24"/>
              </w:rPr>
              <w:t>jeteve, pajisjeve të nevojshme</w:t>
            </w:r>
          </w:p>
        </w:tc>
        <w:tc>
          <w:tcPr>
            <w:tcW w:w="2610" w:type="dxa"/>
            <w:vMerge/>
          </w:tcPr>
          <w:p w14:paraId="3466520F" w14:textId="77777777" w:rsidR="00036C21" w:rsidRPr="00970765" w:rsidRDefault="00036C21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466E4DC" w14:textId="77777777" w:rsidR="00036C21" w:rsidRPr="00970765" w:rsidRDefault="00036C21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A66BCD8" w14:textId="77777777" w:rsidR="00036C21" w:rsidRPr="00970765" w:rsidRDefault="00036C21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26753AE" w14:textId="77777777" w:rsidR="00036C21" w:rsidRPr="00970765" w:rsidRDefault="00036C21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3C5CE6B0" w14:textId="77777777" w:rsidTr="006E6373">
        <w:trPr>
          <w:trHeight w:val="153"/>
          <w:jc w:val="center"/>
        </w:trPr>
        <w:tc>
          <w:tcPr>
            <w:tcW w:w="1545" w:type="dxa"/>
            <w:vMerge/>
            <w:vAlign w:val="center"/>
          </w:tcPr>
          <w:p w14:paraId="77384EDC" w14:textId="77777777" w:rsidR="00036C21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2FB1AE8" w14:textId="6E3EA41D" w:rsidR="001D4F4D" w:rsidRPr="00970765" w:rsidRDefault="00036C21" w:rsidP="001D4F4D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E6034F" w:rsidRPr="00970765">
              <w:rPr>
                <w:b/>
                <w:bCs/>
                <w:u w:val="single"/>
                <w:lang w:eastAsia="en-US"/>
              </w:rPr>
              <w:t>3</w:t>
            </w:r>
          </w:p>
          <w:p w14:paraId="4636358C" w14:textId="255B17A2" w:rsidR="001D4F4D" w:rsidRPr="00970765" w:rsidRDefault="001D4F4D" w:rsidP="001D4F4D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t>Bën matjen paraprake dhe llogaritje</w:t>
            </w:r>
            <w:r w:rsidR="001D70A0" w:rsidRPr="00970765">
              <w:t xml:space="preserve"> </w:t>
            </w:r>
            <w:r w:rsidRPr="00970765">
              <w:t>të punimeve (përshkrimi dhe sasia e punimeve).</w:t>
            </w:r>
          </w:p>
        </w:tc>
        <w:tc>
          <w:tcPr>
            <w:tcW w:w="2610" w:type="dxa"/>
            <w:vMerge/>
          </w:tcPr>
          <w:p w14:paraId="28B11DCB" w14:textId="77777777" w:rsidR="00036C21" w:rsidRPr="00970765" w:rsidRDefault="00036C21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DD0B7BC" w14:textId="77777777" w:rsidR="00036C21" w:rsidRPr="00970765" w:rsidRDefault="00036C21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B25699C" w14:textId="77777777" w:rsidR="00036C21" w:rsidRPr="00970765" w:rsidRDefault="00036C21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55155FF" w14:textId="77777777" w:rsidR="00036C21" w:rsidRPr="00970765" w:rsidRDefault="00036C21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0A491D3B" w14:textId="77777777" w:rsidTr="006E6373">
        <w:trPr>
          <w:trHeight w:val="153"/>
          <w:jc w:val="center"/>
        </w:trPr>
        <w:tc>
          <w:tcPr>
            <w:tcW w:w="1545" w:type="dxa"/>
            <w:vMerge/>
            <w:vAlign w:val="center"/>
          </w:tcPr>
          <w:p w14:paraId="530AB99D" w14:textId="77777777" w:rsidR="00036C21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C472D18" w14:textId="66D6A7A7" w:rsidR="00036C21" w:rsidRPr="00970765" w:rsidRDefault="00036C21" w:rsidP="00EA47C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E6034F" w:rsidRPr="00970765">
              <w:rPr>
                <w:b/>
                <w:bCs/>
                <w:u w:val="single"/>
                <w:lang w:eastAsia="en-US"/>
              </w:rPr>
              <w:t>4</w:t>
            </w:r>
          </w:p>
          <w:p w14:paraId="5D7FA768" w14:textId="0B3CD730" w:rsidR="001D4F4D" w:rsidRPr="00970765" w:rsidRDefault="001D4F4D" w:rsidP="00EF180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t>Llogarit çmimin bazuar në analizën e çmimit (kostot e materialeve dhe kostoja e kohës për çdo njësi matëse).</w:t>
            </w:r>
          </w:p>
        </w:tc>
        <w:tc>
          <w:tcPr>
            <w:tcW w:w="2610" w:type="dxa"/>
            <w:vMerge/>
          </w:tcPr>
          <w:p w14:paraId="054625CA" w14:textId="77777777" w:rsidR="00036C21" w:rsidRPr="00970765" w:rsidRDefault="00036C21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F246429" w14:textId="77777777" w:rsidR="00036C21" w:rsidRPr="00970765" w:rsidRDefault="00036C21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223786C" w14:textId="77777777" w:rsidR="00036C21" w:rsidRPr="00970765" w:rsidRDefault="00036C21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5CFA712" w14:textId="77777777" w:rsidR="00036C21" w:rsidRPr="00970765" w:rsidRDefault="00036C21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0BB6BCFC" w14:textId="77777777" w:rsidTr="006E6373">
        <w:trPr>
          <w:trHeight w:val="153"/>
          <w:jc w:val="center"/>
        </w:trPr>
        <w:tc>
          <w:tcPr>
            <w:tcW w:w="1545" w:type="dxa"/>
            <w:vMerge/>
            <w:vAlign w:val="center"/>
          </w:tcPr>
          <w:p w14:paraId="31F3230C" w14:textId="77777777" w:rsidR="00036C21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AF71901" w14:textId="6A04D43B" w:rsidR="00036C21" w:rsidRPr="00970765" w:rsidRDefault="00036C21" w:rsidP="00EF180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E6034F" w:rsidRPr="00970765">
              <w:rPr>
                <w:b/>
                <w:bCs/>
                <w:u w:val="single"/>
                <w:lang w:eastAsia="en-US"/>
              </w:rPr>
              <w:t>5</w:t>
            </w:r>
          </w:p>
          <w:p w14:paraId="57944931" w14:textId="610081CC" w:rsidR="001D4F4D" w:rsidRPr="00970765" w:rsidRDefault="001D4F4D" w:rsidP="00EF18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765">
              <w:rPr>
                <w:rFonts w:ascii="Times New Roman" w:hAnsi="Times New Roman"/>
                <w:sz w:val="24"/>
                <w:szCs w:val="24"/>
              </w:rPr>
              <w:t>Përgatit/merr pjesë në përgatitjen e një oferte për kryerjen e punimeve të bojatisjes.</w:t>
            </w:r>
          </w:p>
        </w:tc>
        <w:tc>
          <w:tcPr>
            <w:tcW w:w="2610" w:type="dxa"/>
            <w:vMerge/>
          </w:tcPr>
          <w:p w14:paraId="6EC8C1BA" w14:textId="77777777" w:rsidR="00036C21" w:rsidRPr="00970765" w:rsidRDefault="00036C21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6BCF01D" w14:textId="77777777" w:rsidR="00036C21" w:rsidRPr="00970765" w:rsidRDefault="00036C21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9543F9C" w14:textId="77777777" w:rsidR="00036C21" w:rsidRPr="00970765" w:rsidRDefault="00036C21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0190A8D" w14:textId="77777777" w:rsidR="00036C21" w:rsidRPr="00970765" w:rsidRDefault="00036C21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258D811E" w14:textId="77777777" w:rsidTr="006E6373">
        <w:trPr>
          <w:trHeight w:val="153"/>
          <w:jc w:val="center"/>
        </w:trPr>
        <w:tc>
          <w:tcPr>
            <w:tcW w:w="1545" w:type="dxa"/>
            <w:vMerge/>
            <w:vAlign w:val="center"/>
          </w:tcPr>
          <w:p w14:paraId="7C7CC977" w14:textId="77777777" w:rsidR="00036C21" w:rsidRPr="00970765" w:rsidRDefault="00036C21" w:rsidP="00036C21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2B94746" w14:textId="2672DA3F" w:rsidR="00036C21" w:rsidRPr="00970765" w:rsidRDefault="00036C21" w:rsidP="00EF1806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 xml:space="preserve">Detyra </w:t>
            </w:r>
            <w:r w:rsidR="00E6034F" w:rsidRPr="00970765">
              <w:rPr>
                <w:b/>
                <w:bCs/>
                <w:u w:val="single"/>
                <w:lang w:eastAsia="en-US"/>
              </w:rPr>
              <w:t>6</w:t>
            </w:r>
          </w:p>
          <w:p w14:paraId="0AC1B131" w14:textId="77777777" w:rsidR="001D4F4D" w:rsidRPr="00970765" w:rsidRDefault="001D4F4D" w:rsidP="00EF1806">
            <w:pPr>
              <w:jc w:val="center"/>
            </w:pPr>
            <w:r w:rsidRPr="00970765">
              <w:t xml:space="preserve">Promovon ofertat dhe shërbimet në mënyrë të përshtatshme </w:t>
            </w:r>
          </w:p>
          <w:p w14:paraId="5A49C3BA" w14:textId="3817F93F" w:rsidR="00EF1806" w:rsidRPr="00970765" w:rsidRDefault="00EF1806" w:rsidP="00EF1806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610" w:type="dxa"/>
            <w:vMerge/>
          </w:tcPr>
          <w:p w14:paraId="5AE6AD2E" w14:textId="77777777" w:rsidR="00036C21" w:rsidRPr="00970765" w:rsidRDefault="00036C21" w:rsidP="0078798A">
            <w:pPr>
              <w:numPr>
                <w:ilvl w:val="0"/>
                <w:numId w:val="14"/>
              </w:numPr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E8EAC27" w14:textId="77777777" w:rsidR="00036C21" w:rsidRPr="00970765" w:rsidRDefault="00036C21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26F4A55" w14:textId="77777777" w:rsidR="00036C21" w:rsidRPr="00970765" w:rsidRDefault="00036C21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2836384" w14:textId="77777777" w:rsidR="00036C21" w:rsidRPr="00970765" w:rsidRDefault="00036C21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</w:tr>
      <w:tr w:rsidR="00970765" w:rsidRPr="00970765" w14:paraId="3E6FD571" w14:textId="77777777" w:rsidTr="006B0348">
        <w:trPr>
          <w:trHeight w:val="244"/>
          <w:jc w:val="center"/>
        </w:trPr>
        <w:tc>
          <w:tcPr>
            <w:tcW w:w="1545" w:type="dxa"/>
            <w:vMerge w:val="restart"/>
            <w:vAlign w:val="center"/>
          </w:tcPr>
          <w:p w14:paraId="60A723C1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071394EF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154544EE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1D722977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3FAD8D40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0010B3FC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1BD574F5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66F4AD80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53B0EE73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45B8A1A5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571E180C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388D6DC9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49BA88A5" w14:textId="4900D8DF" w:rsidR="00C63543" w:rsidRPr="00970765" w:rsidRDefault="001D4F4D" w:rsidP="001D4F4D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Kryen detyra administrative</w:t>
            </w:r>
          </w:p>
        </w:tc>
        <w:tc>
          <w:tcPr>
            <w:tcW w:w="2343" w:type="dxa"/>
            <w:shd w:val="clear" w:color="auto" w:fill="auto"/>
          </w:tcPr>
          <w:p w14:paraId="45666EB3" w14:textId="68E49F7B" w:rsidR="00C63543" w:rsidRPr="00970765" w:rsidRDefault="00C63543" w:rsidP="003E0EA8">
            <w:pPr>
              <w:jc w:val="center"/>
            </w:pPr>
            <w:r w:rsidRPr="00970765">
              <w:rPr>
                <w:b/>
                <w:bCs/>
                <w:u w:val="single"/>
                <w:lang w:eastAsia="en-US"/>
              </w:rPr>
              <w:lastRenderedPageBreak/>
              <w:t>Detyra 1</w:t>
            </w:r>
          </w:p>
          <w:p w14:paraId="1419085F" w14:textId="76702C6C" w:rsidR="00C63543" w:rsidRPr="00970765" w:rsidRDefault="00C63543" w:rsidP="003E0EA8">
            <w:pPr>
              <w:jc w:val="center"/>
            </w:pPr>
            <w:r w:rsidRPr="00970765">
              <w:t xml:space="preserve">Zbaton legjislacionin tatimor për aktivitetin </w:t>
            </w:r>
            <w:r w:rsidRPr="00970765">
              <w:lastRenderedPageBreak/>
              <w:t>që kryen</w:t>
            </w:r>
          </w:p>
        </w:tc>
        <w:tc>
          <w:tcPr>
            <w:tcW w:w="2610" w:type="dxa"/>
            <w:vMerge w:val="restart"/>
          </w:tcPr>
          <w:p w14:paraId="1EF64ED9" w14:textId="6526FB56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Llojet e dokumentacioneve të </w:t>
            </w:r>
            <w:r w:rsidRPr="00970765">
              <w:rPr>
                <w:lang w:eastAsia="en-US"/>
              </w:rPr>
              <w:lastRenderedPageBreak/>
              <w:t>punës</w:t>
            </w:r>
          </w:p>
          <w:p w14:paraId="1474789F" w14:textId="00425CF9" w:rsidR="00C63543" w:rsidRPr="00970765" w:rsidRDefault="00861A56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</w:t>
            </w:r>
            <w:r w:rsidR="001D70A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nd</w:t>
            </w:r>
            <w:r w:rsidR="001D70A0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>sia e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planifikimit</w:t>
            </w:r>
            <w:r w:rsidR="001D70A0" w:rsidRPr="00970765">
              <w:rPr>
                <w:lang w:eastAsia="en-US"/>
              </w:rPr>
              <w:t xml:space="preserve"> </w:t>
            </w:r>
            <w:r w:rsidR="00C63543" w:rsidRPr="00970765">
              <w:rPr>
                <w:lang w:eastAsia="en-US"/>
              </w:rPr>
              <w:t>të punës</w:t>
            </w:r>
          </w:p>
          <w:p w14:paraId="3E6D5716" w14:textId="33253868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Njohuri mbi radhën e kryerjes së proceseve të punës</w:t>
            </w:r>
          </w:p>
          <w:p w14:paraId="76758976" w14:textId="2E34B11C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Leximin dhe interpretimin e një urdhri pune</w:t>
            </w:r>
          </w:p>
          <w:p w14:paraId="697FF47B" w14:textId="338BAB5A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 Njohuri matematikore </w:t>
            </w:r>
          </w:p>
          <w:p w14:paraId="53C3E2B4" w14:textId="3F696EC6" w:rsidR="00C63543" w:rsidRPr="00970765" w:rsidRDefault="00861A56" w:rsidP="00861A56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faturave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dhe m</w:t>
            </w:r>
            <w:r w:rsidR="00C63543" w:rsidRPr="00970765">
              <w:rPr>
                <w:lang w:eastAsia="en-US"/>
              </w:rPr>
              <w:t>ënyrat e përgatitjes së faturave të thjeshta dhe tatimore</w:t>
            </w:r>
          </w:p>
          <w:p w14:paraId="5E67FEB1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Njohuri mbi legjislacionit tatimor</w:t>
            </w:r>
          </w:p>
          <w:p w14:paraId="0D62B24F" w14:textId="0B3BD51B" w:rsidR="00742704" w:rsidRPr="00970765" w:rsidRDefault="00C63543" w:rsidP="00861A56">
            <w:pPr>
              <w:pStyle w:val="ListParagraph"/>
              <w:numPr>
                <w:ilvl w:val="0"/>
                <w:numId w:val="12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Llojet e raportimeve sipas grafikut të punimeve </w:t>
            </w:r>
          </w:p>
          <w:p w14:paraId="1E5F3FCB" w14:textId="77777777" w:rsidR="00742704" w:rsidRPr="00970765" w:rsidRDefault="00742704" w:rsidP="00742704">
            <w:pPr>
              <w:pStyle w:val="ListParagraph"/>
              <w:numPr>
                <w:ilvl w:val="0"/>
                <w:numId w:val="12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Format dhe mënyrat e ruajtjes dhe arkivimit të dokumentacioneve</w:t>
            </w:r>
          </w:p>
          <w:p w14:paraId="471EFFF9" w14:textId="77777777" w:rsidR="00742704" w:rsidRPr="00970765" w:rsidRDefault="00742704" w:rsidP="00742704">
            <w:pPr>
              <w:pStyle w:val="ListParagraph"/>
              <w:numPr>
                <w:ilvl w:val="0"/>
                <w:numId w:val="12"/>
              </w:numPr>
              <w:tabs>
                <w:tab w:val="left" w:pos="93"/>
              </w:tabs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Llojet e raportimeve</w:t>
            </w:r>
          </w:p>
          <w:p w14:paraId="0B4EDA43" w14:textId="77777777" w:rsidR="00742704" w:rsidRPr="00970765" w:rsidRDefault="00742704" w:rsidP="00742704">
            <w:pPr>
              <w:tabs>
                <w:tab w:val="left" w:pos="93"/>
              </w:tabs>
              <w:ind w:left="93" w:hanging="196"/>
              <w:contextualSpacing/>
              <w:jc w:val="both"/>
              <w:rPr>
                <w:lang w:eastAsia="en-US"/>
              </w:rPr>
            </w:pPr>
          </w:p>
          <w:p w14:paraId="4DC24F95" w14:textId="77777777" w:rsidR="00C63543" w:rsidRPr="00970765" w:rsidRDefault="00C63543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</w:p>
          <w:p w14:paraId="3273ED7B" w14:textId="77777777" w:rsidR="00742704" w:rsidRPr="00970765" w:rsidRDefault="00742704" w:rsidP="00742704">
            <w:pPr>
              <w:contextualSpacing/>
              <w:rPr>
                <w:lang w:eastAsia="en-US"/>
              </w:rPr>
            </w:pPr>
          </w:p>
          <w:p w14:paraId="1F62E39B" w14:textId="77D8030A" w:rsidR="00742704" w:rsidRPr="00970765" w:rsidRDefault="00742704" w:rsidP="00742704">
            <w:pPr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 w:val="restart"/>
          </w:tcPr>
          <w:p w14:paraId="41A978E4" w14:textId="65DD2455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Të zbatojë legjislacionin </w:t>
            </w:r>
            <w:r w:rsidRPr="00970765">
              <w:rPr>
                <w:lang w:eastAsia="en-US"/>
              </w:rPr>
              <w:lastRenderedPageBreak/>
              <w:t xml:space="preserve">tatimor për aktivitetin që kryen </w:t>
            </w:r>
          </w:p>
          <w:p w14:paraId="1D8FA5E3" w14:textId="69495B93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plotësojë plane ditore, javore të punës, në përputhje me detyrën e vet</w:t>
            </w:r>
          </w:p>
          <w:p w14:paraId="2ADBADE3" w14:textId="023743C4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dokumentojë punët e kryera dhe urdhrat e realizuara të punës në ditarin e punës, me dorë dhe / ose elektronike</w:t>
            </w:r>
          </w:p>
          <w:p w14:paraId="53D297BE" w14:textId="77777777" w:rsidR="00BB09CF" w:rsidRPr="00970765" w:rsidRDefault="00C63543" w:rsidP="00BB09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regjistrojë të dhënat për faturat e lëshuara klientëve në regjistrimet e duhura</w:t>
            </w:r>
          </w:p>
          <w:p w14:paraId="40A3BF13" w14:textId="544CE478" w:rsidR="00BB09CF" w:rsidRPr="00970765" w:rsidRDefault="00BB09CF" w:rsidP="00BB09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t>T</w:t>
            </w:r>
            <w:r w:rsidR="00F16587" w:rsidRPr="00970765">
              <w:t>ë</w:t>
            </w:r>
            <w:r w:rsidRPr="00970765">
              <w:t xml:space="preserve"> mbaj</w:t>
            </w:r>
            <w:r w:rsidR="00F16587" w:rsidRPr="00970765">
              <w:t>ë</w:t>
            </w:r>
            <w:r w:rsidRPr="00970765">
              <w:t xml:space="preserve"> dhe plotësoj</w:t>
            </w:r>
            <w:r w:rsidR="00F16587" w:rsidRPr="00970765">
              <w:t>ë</w:t>
            </w:r>
            <w:r w:rsidRPr="00970765">
              <w:t xml:space="preserve"> programin e orëve të punës së punëtor</w:t>
            </w:r>
            <w:r w:rsidR="00F16587" w:rsidRPr="00970765">
              <w:t>ë</w:t>
            </w:r>
            <w:r w:rsidRPr="00970765">
              <w:t>ve në përputhje me legjislacionin në mënyrë manuale ose elektronike.</w:t>
            </w:r>
          </w:p>
          <w:p w14:paraId="4AB1FDFF" w14:textId="77777777" w:rsidR="00BB09CF" w:rsidRPr="00970765" w:rsidRDefault="00C63543" w:rsidP="00F159C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marrë pjesë në përgatitjen e raporteve periodike</w:t>
            </w:r>
            <w:r w:rsidR="00BB09CF" w:rsidRPr="00970765">
              <w:rPr>
                <w:lang w:eastAsia="en-US"/>
              </w:rPr>
              <w:t xml:space="preserve"> </w:t>
            </w:r>
            <w:r w:rsidR="00BB09CF" w:rsidRPr="00970765">
              <w:rPr>
                <w:lang w:eastAsia="en-US"/>
              </w:rPr>
              <w:lastRenderedPageBreak/>
              <w:t>dhe</w:t>
            </w:r>
            <w:r w:rsidRPr="00970765">
              <w:rPr>
                <w:lang w:eastAsia="en-US"/>
              </w:rPr>
              <w:t xml:space="preserve"> </w:t>
            </w:r>
            <w:r w:rsidR="00BB09CF" w:rsidRPr="00970765">
              <w:rPr>
                <w:lang w:eastAsia="en-US"/>
              </w:rPr>
              <w:t xml:space="preserve">përfunduare </w:t>
            </w:r>
            <w:r w:rsidRPr="00970765">
              <w:rPr>
                <w:lang w:eastAsia="en-US"/>
              </w:rPr>
              <w:t>për aktivitetet e zbatuara</w:t>
            </w:r>
          </w:p>
          <w:p w14:paraId="12A1FD1A" w14:textId="48C90134" w:rsidR="00C63543" w:rsidRPr="00970765" w:rsidRDefault="00BB09CF" w:rsidP="00F159C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dokumentoj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punimet e kryera në mënyrë periodike</w:t>
            </w:r>
          </w:p>
          <w:p w14:paraId="2FC2628A" w14:textId="77777777" w:rsidR="00C63543" w:rsidRPr="00970765" w:rsidRDefault="00C63543" w:rsidP="006B0348">
            <w:pPr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 w:val="restart"/>
          </w:tcPr>
          <w:p w14:paraId="5F9C7829" w14:textId="77777777" w:rsidR="00C63543" w:rsidRPr="00970765" w:rsidRDefault="00C63543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i/e sinqertë</w:t>
            </w:r>
          </w:p>
          <w:p w14:paraId="10BAB72E" w14:textId="77777777" w:rsidR="00C63543" w:rsidRPr="00970765" w:rsidRDefault="00C63543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bashkëpunues</w:t>
            </w:r>
          </w:p>
          <w:p w14:paraId="661223F8" w14:textId="77777777" w:rsidR="00C63543" w:rsidRPr="00970765" w:rsidRDefault="00C63543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ndershëm/me</w:t>
            </w:r>
          </w:p>
          <w:p w14:paraId="60FACD23" w14:textId="73FDCB02" w:rsidR="00C63543" w:rsidRPr="00970765" w:rsidRDefault="00C63543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i përgjegjshëm/me</w:t>
            </w:r>
          </w:p>
          <w:p w14:paraId="109CB513" w14:textId="77777777" w:rsidR="00C63543" w:rsidRPr="00970765" w:rsidRDefault="00C63543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Korrekt/e</w:t>
            </w:r>
          </w:p>
          <w:p w14:paraId="4F4B0892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</w:tcPr>
          <w:p w14:paraId="1DD82872" w14:textId="1B3CE8F2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 xml:space="preserve">Të zbatojë legjislacionin tatimor për aktivitetin që </w:t>
            </w:r>
            <w:r w:rsidRPr="00970765">
              <w:rPr>
                <w:lang w:eastAsia="en-US"/>
              </w:rPr>
              <w:lastRenderedPageBreak/>
              <w:t>kryen</w:t>
            </w:r>
          </w:p>
          <w:p w14:paraId="08945D08" w14:textId="3BE03E3F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 Të plotësojë plane ditore, javore të punës, në përputhje me detyrën e vet</w:t>
            </w:r>
          </w:p>
          <w:p w14:paraId="3EC1B78D" w14:textId="1E9D151F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dokumentojë saktë dhe në kohën e duhur punët e kryera dhe urdhrat e realizuara të punës në ditarin e punës, me dorë dhe / ose elektronike</w:t>
            </w:r>
          </w:p>
          <w:p w14:paraId="527BB0E7" w14:textId="491D98D7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regjistrojë të dhënat për faturat e lëshuara klientëve në regjistrimet e duhura</w:t>
            </w:r>
          </w:p>
          <w:p w14:paraId="2A340AFB" w14:textId="2455EB41" w:rsidR="00BB09CF" w:rsidRPr="00970765" w:rsidRDefault="00BB09CF" w:rsidP="00BB09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t>T</w:t>
            </w:r>
            <w:r w:rsidR="00F16587" w:rsidRPr="00970765">
              <w:t>ë</w:t>
            </w:r>
            <w:r w:rsidRPr="00970765">
              <w:t xml:space="preserve"> mbaj</w:t>
            </w:r>
            <w:r w:rsidR="00F16587" w:rsidRPr="00970765">
              <w:t>ë</w:t>
            </w:r>
            <w:r w:rsidRPr="00970765">
              <w:t xml:space="preserve"> dhe plotësoj</w:t>
            </w:r>
            <w:r w:rsidR="00F16587" w:rsidRPr="00970765">
              <w:t>ë</w:t>
            </w:r>
            <w:r w:rsidRPr="00970765">
              <w:t xml:space="preserve"> programin e orëve të punës së punëtor</w:t>
            </w:r>
            <w:r w:rsidR="00F16587" w:rsidRPr="00970765">
              <w:t>ë</w:t>
            </w:r>
            <w:r w:rsidRPr="00970765">
              <w:t>ve në përputhje me legjislacionin në mënyrë manuale ose elektronike.</w:t>
            </w:r>
          </w:p>
          <w:p w14:paraId="6E3E5E9D" w14:textId="7A0FF8F7" w:rsidR="00C63543" w:rsidRPr="00970765" w:rsidRDefault="00C63543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marrë pjesë në përgatitjen e raporteve periodike</w:t>
            </w:r>
            <w:r w:rsidR="00BB09CF" w:rsidRPr="00970765">
              <w:rPr>
                <w:lang w:eastAsia="en-US"/>
              </w:rPr>
              <w:t xml:space="preserve"> dhe përfundimtare</w:t>
            </w:r>
            <w:r w:rsidR="001D70A0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për aktivitetet e zbatuara</w:t>
            </w:r>
          </w:p>
          <w:p w14:paraId="24043C00" w14:textId="4A329B92" w:rsidR="00BB09CF" w:rsidRPr="00970765" w:rsidRDefault="00BB09CF" w:rsidP="00BB09CF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dokumentoj</w:t>
            </w:r>
            <w:r w:rsidR="00F16587" w:rsidRPr="00970765">
              <w:rPr>
                <w:lang w:eastAsia="en-US"/>
              </w:rPr>
              <w:t>ë</w:t>
            </w:r>
            <w:r w:rsidRPr="00970765">
              <w:rPr>
                <w:lang w:eastAsia="en-US"/>
              </w:rPr>
              <w:t xml:space="preserve"> punimet e kryera në mënyrë periodike</w:t>
            </w:r>
          </w:p>
          <w:p w14:paraId="6A80375C" w14:textId="77777777" w:rsidR="00BB09CF" w:rsidRPr="00970765" w:rsidRDefault="00BB09CF" w:rsidP="006B034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  <w:p w14:paraId="1D9F6F11" w14:textId="77777777" w:rsidR="00C63543" w:rsidRPr="00970765" w:rsidRDefault="00C63543" w:rsidP="00F159C0"/>
          <w:p w14:paraId="0C94AAF9" w14:textId="77777777" w:rsidR="00C63543" w:rsidRPr="00970765" w:rsidRDefault="00C63543" w:rsidP="006B0348">
            <w:pPr>
              <w:ind w:left="540"/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5B9C4AF" w14:textId="77777777" w:rsidTr="006E6373">
        <w:trPr>
          <w:trHeight w:val="91"/>
          <w:jc w:val="center"/>
        </w:trPr>
        <w:tc>
          <w:tcPr>
            <w:tcW w:w="1545" w:type="dxa"/>
            <w:vMerge/>
            <w:vAlign w:val="center"/>
          </w:tcPr>
          <w:p w14:paraId="0FAA6040" w14:textId="1CDCEBF5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085F9DF" w14:textId="08570B37" w:rsidR="00C63543" w:rsidRPr="00970765" w:rsidRDefault="00C63543" w:rsidP="003E0EA8">
            <w:pPr>
              <w:jc w:val="center"/>
            </w:pPr>
            <w:r w:rsidRPr="00970765">
              <w:rPr>
                <w:b/>
                <w:bCs/>
                <w:u w:val="single"/>
                <w:lang w:eastAsia="en-US"/>
              </w:rPr>
              <w:t>Detyra2</w:t>
            </w:r>
          </w:p>
          <w:p w14:paraId="163B3644" w14:textId="472F8FE2" w:rsidR="00C63543" w:rsidRPr="00970765" w:rsidRDefault="00C63543" w:rsidP="003E0EA8">
            <w:pPr>
              <w:jc w:val="center"/>
            </w:pPr>
            <w:r w:rsidRPr="00970765">
              <w:t>Plotëson plane ditore, javore të punës, në përputhje me detyrën e vet</w:t>
            </w:r>
          </w:p>
        </w:tc>
        <w:tc>
          <w:tcPr>
            <w:tcW w:w="2610" w:type="dxa"/>
            <w:vMerge/>
          </w:tcPr>
          <w:p w14:paraId="789D9F53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1F61E13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9ECA088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5D7753F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F4AE1E5" w14:textId="77777777" w:rsidTr="006E6373">
        <w:trPr>
          <w:trHeight w:val="91"/>
          <w:jc w:val="center"/>
        </w:trPr>
        <w:tc>
          <w:tcPr>
            <w:tcW w:w="1545" w:type="dxa"/>
            <w:vMerge/>
            <w:vAlign w:val="center"/>
          </w:tcPr>
          <w:p w14:paraId="62BB3C66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408F231" w14:textId="24B9814D" w:rsidR="00C63543" w:rsidRPr="00970765" w:rsidRDefault="00C63543" w:rsidP="003E0EA8">
            <w:pPr>
              <w:jc w:val="center"/>
            </w:pPr>
            <w:r w:rsidRPr="00970765">
              <w:rPr>
                <w:b/>
                <w:bCs/>
                <w:u w:val="single"/>
                <w:lang w:eastAsia="en-US"/>
              </w:rPr>
              <w:t>Detyra 3</w:t>
            </w:r>
            <w:r w:rsidRPr="00970765">
              <w:t xml:space="preserve"> Dokumenton punët e kryera dhe urdhrat e realizuara të punës në ditarin e punës, me dorë dhe / ose elektronike</w:t>
            </w:r>
          </w:p>
        </w:tc>
        <w:tc>
          <w:tcPr>
            <w:tcW w:w="2610" w:type="dxa"/>
            <w:vMerge/>
          </w:tcPr>
          <w:p w14:paraId="2640132D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032C62DE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8D996FE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E827EE5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63B19900" w14:textId="77777777" w:rsidTr="006E6373">
        <w:trPr>
          <w:trHeight w:val="91"/>
          <w:jc w:val="center"/>
        </w:trPr>
        <w:tc>
          <w:tcPr>
            <w:tcW w:w="1545" w:type="dxa"/>
            <w:vMerge/>
            <w:vAlign w:val="center"/>
          </w:tcPr>
          <w:p w14:paraId="56C8EBB3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AA0C275" w14:textId="77777777" w:rsidR="00C63543" w:rsidRPr="00970765" w:rsidRDefault="00C63543" w:rsidP="003E0EA8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4</w:t>
            </w:r>
          </w:p>
          <w:p w14:paraId="7507263D" w14:textId="0D2555E3" w:rsidR="00C63543" w:rsidRPr="00970765" w:rsidRDefault="00C63543" w:rsidP="001D4F4D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 xml:space="preserve"> </w:t>
            </w:r>
            <w:r w:rsidR="001D4F4D" w:rsidRPr="00970765">
              <w:t>Regjistron të dhënat për faturat e lëshuara klientëve në regjistrimet e duhura</w:t>
            </w:r>
          </w:p>
        </w:tc>
        <w:tc>
          <w:tcPr>
            <w:tcW w:w="2610" w:type="dxa"/>
            <w:vMerge/>
          </w:tcPr>
          <w:p w14:paraId="2E52E7CD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D935DD8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983EE0D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550469C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82B8A4D" w14:textId="77777777" w:rsidTr="006E6373">
        <w:trPr>
          <w:trHeight w:val="531"/>
          <w:jc w:val="center"/>
        </w:trPr>
        <w:tc>
          <w:tcPr>
            <w:tcW w:w="1545" w:type="dxa"/>
            <w:vMerge/>
            <w:vAlign w:val="center"/>
          </w:tcPr>
          <w:p w14:paraId="081B317A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38B07E0" w14:textId="77777777" w:rsidR="00BB09CF" w:rsidRPr="00970765" w:rsidRDefault="00BB09CF" w:rsidP="00BB09C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97076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Detyra 5</w:t>
            </w:r>
          </w:p>
          <w:p w14:paraId="1645BC70" w14:textId="283882E6" w:rsidR="00EF1806" w:rsidRPr="00970765" w:rsidRDefault="00C63543" w:rsidP="00EF180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765">
              <w:rPr>
                <w:rFonts w:ascii="Times New Roman" w:hAnsi="Times New Roman"/>
                <w:sz w:val="24"/>
                <w:szCs w:val="24"/>
              </w:rPr>
              <w:t xml:space="preserve">Mban dhe plotëson programin e orëve të punës të punëtorit në përputhje me legjislacionin </w:t>
            </w:r>
          </w:p>
        </w:tc>
        <w:tc>
          <w:tcPr>
            <w:tcW w:w="2610" w:type="dxa"/>
            <w:vMerge/>
          </w:tcPr>
          <w:p w14:paraId="0C5AC120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0AF9117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A5DD621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CEC815C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112DFCF" w14:textId="77777777" w:rsidTr="00F159C0">
        <w:trPr>
          <w:trHeight w:val="498"/>
          <w:jc w:val="center"/>
        </w:trPr>
        <w:tc>
          <w:tcPr>
            <w:tcW w:w="1545" w:type="dxa"/>
            <w:vMerge/>
            <w:vAlign w:val="center"/>
          </w:tcPr>
          <w:p w14:paraId="466176A9" w14:textId="381583B8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1CEFAAFC" w14:textId="77777777" w:rsidR="00C63543" w:rsidRPr="00970765" w:rsidRDefault="00C63543" w:rsidP="003E0EA8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6</w:t>
            </w:r>
          </w:p>
          <w:p w14:paraId="24120E3C" w14:textId="617BCF71" w:rsidR="00C63543" w:rsidRPr="00970765" w:rsidRDefault="00C63543" w:rsidP="003E0EA8">
            <w:pPr>
              <w:jc w:val="center"/>
            </w:pPr>
            <w:r w:rsidRPr="00970765">
              <w:t xml:space="preserve"> Merr pjesë në përgatitjen e raporteve periodike </w:t>
            </w:r>
            <w:r w:rsidR="00BB09CF" w:rsidRPr="00970765">
              <w:t>dhe p</w:t>
            </w:r>
            <w:r w:rsidR="00F16587" w:rsidRPr="00970765">
              <w:t>ë</w:t>
            </w:r>
            <w:r w:rsidR="00BB09CF" w:rsidRPr="00970765">
              <w:t xml:space="preserve">rfundimtare </w:t>
            </w:r>
            <w:r w:rsidRPr="00970765">
              <w:lastRenderedPageBreak/>
              <w:t>për aktivitetet e zbatuara</w:t>
            </w:r>
          </w:p>
        </w:tc>
        <w:tc>
          <w:tcPr>
            <w:tcW w:w="2610" w:type="dxa"/>
            <w:vMerge/>
          </w:tcPr>
          <w:p w14:paraId="63B8C94B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30F369C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9AEDBE2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4364572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186FC221" w14:textId="77777777" w:rsidTr="006E6373">
        <w:trPr>
          <w:trHeight w:val="498"/>
          <w:jc w:val="center"/>
        </w:trPr>
        <w:tc>
          <w:tcPr>
            <w:tcW w:w="1545" w:type="dxa"/>
            <w:vMerge/>
            <w:vAlign w:val="center"/>
          </w:tcPr>
          <w:p w14:paraId="323860EA" w14:textId="77777777" w:rsidR="00C63543" w:rsidRPr="00970765" w:rsidRDefault="00C63543" w:rsidP="00F16F95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F672675" w14:textId="77777777" w:rsidR="00C63543" w:rsidRPr="00970765" w:rsidRDefault="00C63543" w:rsidP="00F159C0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7</w:t>
            </w:r>
          </w:p>
          <w:p w14:paraId="37EAC394" w14:textId="57CA37EA" w:rsidR="00C63543" w:rsidRPr="00970765" w:rsidRDefault="00514544" w:rsidP="00F159C0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>Dokumenton punimet e kryera në mënyrë periodike</w:t>
            </w:r>
          </w:p>
        </w:tc>
        <w:tc>
          <w:tcPr>
            <w:tcW w:w="2610" w:type="dxa"/>
            <w:vMerge/>
          </w:tcPr>
          <w:p w14:paraId="445DE50C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128E6DB" w14:textId="77777777" w:rsidR="00C63543" w:rsidRPr="00970765" w:rsidRDefault="00C63543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92D562B" w14:textId="77777777" w:rsidR="00C63543" w:rsidRPr="00970765" w:rsidRDefault="00C63543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B4F9E10" w14:textId="77777777" w:rsidR="00C63543" w:rsidRPr="00970765" w:rsidRDefault="00C63543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66E9843" w14:textId="77777777" w:rsidTr="006E6373">
        <w:trPr>
          <w:trHeight w:val="964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A729F5D" w14:textId="6D408E7C" w:rsidR="001D70A0" w:rsidRPr="00970765" w:rsidRDefault="001D70A0" w:rsidP="0078798A">
            <w:pPr>
              <w:jc w:val="center"/>
              <w:rPr>
                <w:b/>
                <w:bCs/>
                <w:lang w:eastAsia="en-US"/>
              </w:rPr>
            </w:pPr>
          </w:p>
          <w:p w14:paraId="7A589803" w14:textId="77777777" w:rsidR="001D70A0" w:rsidRPr="00970765" w:rsidRDefault="001D70A0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33CC9424" w14:textId="77777777" w:rsidR="001D70A0" w:rsidRPr="00970765" w:rsidRDefault="001D70A0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4A5BF607" w14:textId="77777777" w:rsidR="001D70A0" w:rsidRPr="00970765" w:rsidRDefault="001D70A0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44FA5949" w14:textId="77777777" w:rsidR="001D70A0" w:rsidRPr="00970765" w:rsidRDefault="001D70A0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</w:p>
          <w:p w14:paraId="53403131" w14:textId="0BA63534" w:rsidR="001D70A0" w:rsidRPr="00970765" w:rsidRDefault="001D70A0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Funksioni 10</w:t>
            </w:r>
          </w:p>
          <w:p w14:paraId="60ABFF50" w14:textId="77777777" w:rsidR="001D70A0" w:rsidRPr="00970765" w:rsidRDefault="001D70A0" w:rsidP="0078798A">
            <w:pPr>
              <w:jc w:val="center"/>
              <w:rPr>
                <w:u w:val="single"/>
                <w:lang w:eastAsia="en-US"/>
              </w:rPr>
            </w:pPr>
          </w:p>
          <w:p w14:paraId="416E8A16" w14:textId="77777777" w:rsidR="001D70A0" w:rsidRPr="00970765" w:rsidRDefault="001D70A0" w:rsidP="0078798A">
            <w:pPr>
              <w:jc w:val="center"/>
              <w:rPr>
                <w:b/>
                <w:bCs/>
                <w:lang w:eastAsia="en-US"/>
              </w:rPr>
            </w:pPr>
            <w:r w:rsidRPr="00970765">
              <w:rPr>
                <w:lang w:eastAsia="en-US"/>
              </w:rPr>
              <w:t>Komunikon në mënyrë etike</w:t>
            </w:r>
          </w:p>
        </w:tc>
        <w:tc>
          <w:tcPr>
            <w:tcW w:w="2343" w:type="dxa"/>
            <w:shd w:val="clear" w:color="auto" w:fill="auto"/>
          </w:tcPr>
          <w:p w14:paraId="48B448A8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475426A1" w14:textId="0F39330E" w:rsidR="001D70A0" w:rsidRPr="00970765" w:rsidRDefault="001D70A0" w:rsidP="00666B2B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Merr informacion mbi detyrat e ditës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025AC0EA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Komunikimi dhe teknikat e komunikimit</w:t>
            </w:r>
          </w:p>
          <w:p w14:paraId="6EA77CFD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Kodi i etikes</w:t>
            </w:r>
          </w:p>
          <w:p w14:paraId="2A72E7A8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Teknikat e punës në grup</w:t>
            </w:r>
          </w:p>
          <w:p w14:paraId="1ACDB5EA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Teknikat e zgjidhjes së problemeve dhe mendimi kritik</w:t>
            </w:r>
          </w:p>
          <w:p w14:paraId="60C8A15B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Llojet e aktorëve dhe roli i tyre në veprimtarinë profesionale</w:t>
            </w:r>
          </w:p>
          <w:p w14:paraId="0BE3079D" w14:textId="77777777" w:rsidR="001D70A0" w:rsidRPr="00970765" w:rsidRDefault="001D70A0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Përdorimi i TIK në komunikimin me të tretët</w:t>
            </w:r>
          </w:p>
          <w:p w14:paraId="7FDE7629" w14:textId="77777777" w:rsidR="001D70A0" w:rsidRPr="00970765" w:rsidRDefault="001D70A0" w:rsidP="00666B2B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Përdorimi i terminologjisë profesionale</w:t>
            </w:r>
          </w:p>
          <w:p w14:paraId="02794275" w14:textId="14BBBBD1" w:rsidR="001D70A0" w:rsidRPr="00970765" w:rsidRDefault="001D70A0" w:rsidP="001D70A0">
            <w:pPr>
              <w:contextualSpacing/>
              <w:rPr>
                <w:lang w:eastAsia="en-US"/>
              </w:rPr>
            </w:pPr>
            <w:r w:rsidRPr="00970765">
              <w:t xml:space="preserve">Rëndësia e informimit të eprorëve dhe klientëve në lidhje me detyrën e përfunduar të punës duke përdorur </w:t>
            </w:r>
            <w:r w:rsidRPr="00970765">
              <w:lastRenderedPageBreak/>
              <w:t>terminologji të qartë dhe profesionale.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23E7D200" w14:textId="0C176424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zbatojë rregullat e komunikimit verbal dhe jo verbal</w:t>
            </w:r>
          </w:p>
          <w:p w14:paraId="0F7021D0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punojë në grup</w:t>
            </w:r>
          </w:p>
          <w:p w14:paraId="686BFA47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kodin e etikës</w:t>
            </w:r>
          </w:p>
          <w:p w14:paraId="116D5794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terminologjinë e duhur profesionale</w:t>
            </w:r>
          </w:p>
          <w:p w14:paraId="1D49A260" w14:textId="01C95A7E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japë dhe marrë udhëzime me bashkëpunëtorët për realizimin e detyrës së punës </w:t>
            </w:r>
          </w:p>
          <w:p w14:paraId="67F82A75" w14:textId="38CEF28F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terminologji të qartë dhe profesionale</w:t>
            </w:r>
          </w:p>
          <w:p w14:paraId="511ADB4F" w14:textId="64A2AF4A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Komunikon</w:t>
            </w:r>
          </w:p>
          <w:p w14:paraId="502B9D92" w14:textId="3B8A9010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rregullat e </w:t>
            </w:r>
            <w:proofErr w:type="spellStart"/>
            <w:r w:rsidRPr="00970765">
              <w:rPr>
                <w:lang w:eastAsia="en-US"/>
              </w:rPr>
              <w:t>hierakisë</w:t>
            </w:r>
            <w:proofErr w:type="spellEnd"/>
            <w:r w:rsidRPr="00970765">
              <w:rPr>
                <w:lang w:eastAsia="en-US"/>
              </w:rPr>
              <w:t xml:space="preserve"> profesionale</w:t>
            </w:r>
          </w:p>
          <w:p w14:paraId="3681C337" w14:textId="763C3D19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zbatojë parimet e punës në grup</w:t>
            </w:r>
          </w:p>
          <w:p w14:paraId="2B2AE05C" w14:textId="58CD0438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teknikat e motivimit për të arritur një komunikim të mirë me të tjerët </w:t>
            </w:r>
          </w:p>
          <w:p w14:paraId="26EDF8EC" w14:textId="62A1144A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zgjidhë ankesave dhe mosmarrëveshjet me klientët, duke përdorur teknikat e duhura </w:t>
            </w:r>
          </w:p>
          <w:p w14:paraId="127344DD" w14:textId="56BB05C2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raportojë tek mbikëqyrësi për detyrën e kryera, duke përdorur terminologji të qartë dhe profesionale</w:t>
            </w:r>
          </w:p>
          <w:p w14:paraId="6B257E91" w14:textId="74928675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përdorë teknologjitë bashkëkohore të informacionit dhe komunikimit </w:t>
            </w:r>
          </w:p>
          <w:p w14:paraId="311D90DF" w14:textId="2AD52C09" w:rsidR="001D70A0" w:rsidRPr="00970765" w:rsidRDefault="001D70A0" w:rsidP="001D70A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t xml:space="preserve">Të informojë eprorin dhe klientët e tij/saj </w:t>
            </w:r>
            <w:r w:rsidRPr="00970765">
              <w:lastRenderedPageBreak/>
              <w:t>në lidhje me detyrën e përfunduar të punës duke përdorur terminologji të qartë dhe profesionale.</w:t>
            </w:r>
          </w:p>
          <w:p w14:paraId="2AC57DD1" w14:textId="564B7C59" w:rsidR="001D70A0" w:rsidRPr="00970765" w:rsidRDefault="001D70A0" w:rsidP="001D70A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parimet e barazisë gjinore, racore, kombëtare, kulturore, fetare dhe të tjera në komunikimin me të tjerët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7578857A" w14:textId="77777777" w:rsidR="001D70A0" w:rsidRPr="00970765" w:rsidRDefault="001D70A0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jetë bashkëpunues</w:t>
            </w:r>
          </w:p>
          <w:p w14:paraId="2BA58F42" w14:textId="77777777" w:rsidR="001D70A0" w:rsidRPr="00970765" w:rsidRDefault="001D70A0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drejtë</w:t>
            </w:r>
          </w:p>
          <w:p w14:paraId="0975AD39" w14:textId="77777777" w:rsidR="001D70A0" w:rsidRPr="00970765" w:rsidRDefault="001D70A0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Të jetë i/e komunikueshëm</w:t>
            </w:r>
          </w:p>
          <w:p w14:paraId="028319CF" w14:textId="77777777" w:rsidR="001D70A0" w:rsidRPr="00970765" w:rsidRDefault="001D70A0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përgjegjshëm/me</w:t>
            </w:r>
          </w:p>
          <w:p w14:paraId="3649837C" w14:textId="77777777" w:rsidR="001D70A0" w:rsidRPr="00970765" w:rsidRDefault="001D70A0" w:rsidP="00F159C0">
            <w:pPr>
              <w:numPr>
                <w:ilvl w:val="0"/>
                <w:numId w:val="9"/>
              </w:numPr>
              <w:ind w:left="51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Korrekt/e</w:t>
            </w:r>
          </w:p>
          <w:p w14:paraId="058ABB8B" w14:textId="77777777" w:rsidR="001D70A0" w:rsidRPr="00970765" w:rsidRDefault="001D70A0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  <w:p w14:paraId="7A81D337" w14:textId="77777777" w:rsidR="001D70A0" w:rsidRPr="00970765" w:rsidRDefault="001D70A0" w:rsidP="0078798A">
            <w:pPr>
              <w:ind w:left="54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 w:val="restart"/>
            <w:shd w:val="clear" w:color="auto" w:fill="auto"/>
          </w:tcPr>
          <w:p w14:paraId="100575B2" w14:textId="2AA09E9A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komunikimit verbal dhe jo verbal</w:t>
            </w:r>
          </w:p>
          <w:p w14:paraId="3C80EF27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punojë në grup duke zbatuar parimet e punës në grup</w:t>
            </w:r>
          </w:p>
          <w:p w14:paraId="5E005738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kodin e etikës sipas rregullores së brendshme</w:t>
            </w:r>
          </w:p>
          <w:p w14:paraId="132DB2D7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terminologjinë e duhur profesionale</w:t>
            </w:r>
          </w:p>
          <w:p w14:paraId="23F2E92A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mirësjelljes në bashkëbisedim</w:t>
            </w:r>
          </w:p>
          <w:p w14:paraId="0A0DC23D" w14:textId="09C92A36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komunikimit me klientët</w:t>
            </w:r>
          </w:p>
          <w:p w14:paraId="4CE15801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kodin e etikës</w:t>
            </w:r>
          </w:p>
          <w:p w14:paraId="7BFA00E4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përdorë terminologjinë e duhur profesionale</w:t>
            </w:r>
          </w:p>
          <w:p w14:paraId="41012590" w14:textId="36AD2B4B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japë dhe marrë udhëzime me </w:t>
            </w:r>
            <w:r w:rsidRPr="00970765">
              <w:rPr>
                <w:lang w:eastAsia="en-US"/>
              </w:rPr>
              <w:lastRenderedPageBreak/>
              <w:t xml:space="preserve">bashkëpunëtorët për realizimin e detyrës së punës </w:t>
            </w:r>
          </w:p>
          <w:p w14:paraId="483347BC" w14:textId="44E6BB02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hierarkisë profesionale</w:t>
            </w:r>
          </w:p>
          <w:p w14:paraId="169345FB" w14:textId="6115C57E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teknikat e motivimit për të arritur një komunikim të mirë me të tjerët </w:t>
            </w:r>
          </w:p>
          <w:p w14:paraId="2AF076A4" w14:textId="2CDABFD6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zgjidhë ankesave dhe mosmarrëveshjet me klientët, duke përdorur teknikat e duhura </w:t>
            </w:r>
          </w:p>
          <w:p w14:paraId="66043DDA" w14:textId="07CCFBDA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raportojë tek mbikëqyrësi për detyrën e kryera, duke përdorur terminologji të qartë dhe profesionale</w:t>
            </w:r>
          </w:p>
          <w:p w14:paraId="4BC5D0F3" w14:textId="67DA7D28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përdorë teknologjitë bashkëkohore të informacionit dhe komunikimit </w:t>
            </w:r>
          </w:p>
          <w:p w14:paraId="28EE4B29" w14:textId="75724CC9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t xml:space="preserve">Të informojë eprorin dhe klientët e tij/saj në lidhje me detyrën e përfunduar të punës duke përdorur </w:t>
            </w:r>
            <w:r w:rsidRPr="00970765">
              <w:lastRenderedPageBreak/>
              <w:t>terminologji të qartë dhe profesionale.</w:t>
            </w:r>
          </w:p>
          <w:p w14:paraId="407011FB" w14:textId="58C61BCA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parimet e barazisë gjinore, racore, kombëtare, kulturore, fetare dhe</w:t>
            </w:r>
          </w:p>
        </w:tc>
      </w:tr>
      <w:tr w:rsidR="00970765" w:rsidRPr="00970765" w14:paraId="49BAAE58" w14:textId="77777777" w:rsidTr="006E6373">
        <w:trPr>
          <w:trHeight w:val="115"/>
          <w:jc w:val="center"/>
        </w:trPr>
        <w:tc>
          <w:tcPr>
            <w:tcW w:w="1545" w:type="dxa"/>
            <w:vMerge/>
          </w:tcPr>
          <w:p w14:paraId="7BD40027" w14:textId="3448D543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F16D2C1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Detyra2</w:t>
            </w:r>
          </w:p>
          <w:p w14:paraId="799FEFE1" w14:textId="73D62A9E" w:rsidR="001D70A0" w:rsidRPr="00970765" w:rsidRDefault="001D70A0" w:rsidP="00666B2B">
            <w:pPr>
              <w:jc w:val="center"/>
            </w:pPr>
            <w:r w:rsidRPr="00970765">
              <w:t>Zbaton rregullat e komunikimit verbal dhe jo verbal me bashkëpunëtorët dhe klientët</w:t>
            </w:r>
          </w:p>
        </w:tc>
        <w:tc>
          <w:tcPr>
            <w:tcW w:w="2610" w:type="dxa"/>
            <w:vMerge/>
          </w:tcPr>
          <w:p w14:paraId="07C28CAB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D9B2E66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54FD452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29142C0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49006A63" w14:textId="77777777" w:rsidTr="006E6373">
        <w:trPr>
          <w:trHeight w:val="115"/>
          <w:jc w:val="center"/>
        </w:trPr>
        <w:tc>
          <w:tcPr>
            <w:tcW w:w="1545" w:type="dxa"/>
            <w:vMerge/>
          </w:tcPr>
          <w:p w14:paraId="19BF43B5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9953325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3</w:t>
            </w:r>
          </w:p>
          <w:p w14:paraId="4BD7FBB7" w14:textId="729B000B" w:rsidR="001D70A0" w:rsidRPr="00970765" w:rsidRDefault="001D70A0" w:rsidP="00666B2B">
            <w:pPr>
              <w:jc w:val="center"/>
            </w:pPr>
            <w:r w:rsidRPr="00970765">
              <w:t>Zbaton parimet e punës në grup</w:t>
            </w:r>
          </w:p>
        </w:tc>
        <w:tc>
          <w:tcPr>
            <w:tcW w:w="2610" w:type="dxa"/>
            <w:vMerge/>
          </w:tcPr>
          <w:p w14:paraId="37E07D30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A2F6EE2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8BDA2C7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E1A7B7E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7BC097C4" w14:textId="77777777" w:rsidTr="006E6373">
        <w:trPr>
          <w:trHeight w:val="110"/>
          <w:jc w:val="center"/>
        </w:trPr>
        <w:tc>
          <w:tcPr>
            <w:tcW w:w="1545" w:type="dxa"/>
            <w:vMerge/>
          </w:tcPr>
          <w:p w14:paraId="2FFE3B19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72DED79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4</w:t>
            </w:r>
          </w:p>
          <w:p w14:paraId="47FC080F" w14:textId="2068469A" w:rsidR="001D70A0" w:rsidRPr="00970765" w:rsidRDefault="001D70A0" w:rsidP="00666B2B">
            <w:pPr>
              <w:jc w:val="center"/>
            </w:pPr>
            <w:r w:rsidRPr="00970765">
              <w:t>Zbaton rregullat të komunikimit me eprorë dhe kolegët</w:t>
            </w:r>
          </w:p>
        </w:tc>
        <w:tc>
          <w:tcPr>
            <w:tcW w:w="2610" w:type="dxa"/>
            <w:vMerge/>
          </w:tcPr>
          <w:p w14:paraId="2ACDFDC5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B8D2BA2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1CFC11E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A305885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5B4A6817" w14:textId="77777777" w:rsidTr="006E6373">
        <w:trPr>
          <w:trHeight w:val="108"/>
          <w:jc w:val="center"/>
        </w:trPr>
        <w:tc>
          <w:tcPr>
            <w:tcW w:w="1545" w:type="dxa"/>
            <w:vMerge/>
          </w:tcPr>
          <w:p w14:paraId="5709150B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5E66174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5</w:t>
            </w:r>
          </w:p>
          <w:p w14:paraId="127938E4" w14:textId="69882093" w:rsidR="001D70A0" w:rsidRPr="00970765" w:rsidRDefault="001D70A0" w:rsidP="001A4B9C">
            <w:pPr>
              <w:jc w:val="center"/>
            </w:pPr>
            <w:r w:rsidRPr="00970765">
              <w:t>Jep dhe merr udhëzime duke përdorur terminologji të qartë dhe profesionale</w:t>
            </w:r>
          </w:p>
        </w:tc>
        <w:tc>
          <w:tcPr>
            <w:tcW w:w="2610" w:type="dxa"/>
            <w:vMerge/>
          </w:tcPr>
          <w:p w14:paraId="4F8839E6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82219CD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F44A0DF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6DC44DB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5694D5DA" w14:textId="77777777" w:rsidTr="006E6373">
        <w:trPr>
          <w:trHeight w:val="108"/>
          <w:jc w:val="center"/>
        </w:trPr>
        <w:tc>
          <w:tcPr>
            <w:tcW w:w="1545" w:type="dxa"/>
            <w:vMerge/>
          </w:tcPr>
          <w:p w14:paraId="50880EB9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8979C8C" w14:textId="7777777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6</w:t>
            </w:r>
          </w:p>
          <w:p w14:paraId="0EA9BD48" w14:textId="4D0ED28F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lastRenderedPageBreak/>
              <w:t>Zbaton teknikat e motivimit për të arritur një komunikim të mirë me të tjerët</w:t>
            </w:r>
          </w:p>
        </w:tc>
        <w:tc>
          <w:tcPr>
            <w:tcW w:w="2610" w:type="dxa"/>
            <w:vMerge/>
          </w:tcPr>
          <w:p w14:paraId="20CF201E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50FD1C6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AEF7F96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0FE4B20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0436EC2B" w14:textId="77777777" w:rsidTr="006E6373">
        <w:trPr>
          <w:trHeight w:val="108"/>
          <w:jc w:val="center"/>
        </w:trPr>
        <w:tc>
          <w:tcPr>
            <w:tcW w:w="1545" w:type="dxa"/>
            <w:vMerge/>
          </w:tcPr>
          <w:p w14:paraId="26DCF41F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42175A6" w14:textId="474939D7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7</w:t>
            </w:r>
          </w:p>
          <w:p w14:paraId="058E20A2" w14:textId="2ADBDAD1" w:rsidR="001D70A0" w:rsidRPr="00970765" w:rsidRDefault="001D70A0" w:rsidP="001A4B9C">
            <w:pPr>
              <w:jc w:val="center"/>
            </w:pPr>
            <w:r w:rsidRPr="00970765">
              <w:t>Zgjidh ankesat dhe mosmarrëveshjet duke përdorur teknikat e duhura për zgjidhjen e konflikteve</w:t>
            </w:r>
          </w:p>
        </w:tc>
        <w:tc>
          <w:tcPr>
            <w:tcW w:w="2610" w:type="dxa"/>
            <w:vMerge/>
          </w:tcPr>
          <w:p w14:paraId="38869263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1DAAA7E6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6F7E46B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5F02A9BF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1167F1F0" w14:textId="77777777" w:rsidTr="006E6373">
        <w:trPr>
          <w:trHeight w:val="108"/>
          <w:jc w:val="center"/>
        </w:trPr>
        <w:tc>
          <w:tcPr>
            <w:tcW w:w="1545" w:type="dxa"/>
            <w:vMerge/>
          </w:tcPr>
          <w:p w14:paraId="4A0ED0B0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F3CB5A2" w14:textId="2271DE24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8</w:t>
            </w:r>
          </w:p>
          <w:p w14:paraId="3568CA14" w14:textId="5B69435B" w:rsidR="001D70A0" w:rsidRPr="00970765" w:rsidRDefault="001D70A0" w:rsidP="00666B2B">
            <w:pPr>
              <w:jc w:val="center"/>
            </w:pPr>
            <w:r w:rsidRPr="00970765">
              <w:t>Përdor teknologjitë bashkëkohore të informacionit dhe komunikimit</w:t>
            </w:r>
          </w:p>
        </w:tc>
        <w:tc>
          <w:tcPr>
            <w:tcW w:w="2610" w:type="dxa"/>
            <w:vMerge/>
          </w:tcPr>
          <w:p w14:paraId="101D2873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9A58CAF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F12E54C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42F378A4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7DB9042C" w14:textId="77777777" w:rsidTr="001D70A0">
        <w:trPr>
          <w:trHeight w:val="3402"/>
          <w:jc w:val="center"/>
        </w:trPr>
        <w:tc>
          <w:tcPr>
            <w:tcW w:w="1545" w:type="dxa"/>
            <w:vMerge/>
          </w:tcPr>
          <w:p w14:paraId="5BB94D2B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563CF7E" w14:textId="00EF7BA9" w:rsidR="001D70A0" w:rsidRPr="00970765" w:rsidRDefault="001D70A0" w:rsidP="00666B2B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 9</w:t>
            </w:r>
          </w:p>
          <w:p w14:paraId="6ED24150" w14:textId="7337F44D" w:rsidR="001D70A0" w:rsidRPr="00970765" w:rsidRDefault="001D70A0" w:rsidP="001D70A0">
            <w:pPr>
              <w:jc w:val="center"/>
              <w:rPr>
                <w:b/>
                <w:bCs/>
                <w:u w:val="single"/>
              </w:rPr>
            </w:pPr>
            <w:r w:rsidRPr="00970765">
              <w:t xml:space="preserve">Informon eprorin dhe klientët e tij/saj në lidhje me detyrën e përfunduar të punës </w:t>
            </w:r>
          </w:p>
        </w:tc>
        <w:tc>
          <w:tcPr>
            <w:tcW w:w="2610" w:type="dxa"/>
            <w:vMerge/>
          </w:tcPr>
          <w:p w14:paraId="132079F9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FF40C1D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30819964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6E65788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42942716" w14:textId="77777777" w:rsidTr="006E6373">
        <w:trPr>
          <w:trHeight w:val="3402"/>
          <w:jc w:val="center"/>
        </w:trPr>
        <w:tc>
          <w:tcPr>
            <w:tcW w:w="1545" w:type="dxa"/>
            <w:vMerge/>
          </w:tcPr>
          <w:p w14:paraId="27163D4A" w14:textId="77777777" w:rsidR="001D70A0" w:rsidRPr="00970765" w:rsidRDefault="001D70A0" w:rsidP="0078798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7F526833" w14:textId="601B8917" w:rsidR="001D70A0" w:rsidRPr="00970765" w:rsidRDefault="001D70A0" w:rsidP="001D70A0">
            <w:pPr>
              <w:jc w:val="center"/>
              <w:rPr>
                <w:b/>
                <w:bCs/>
                <w:u w:val="single"/>
              </w:rPr>
            </w:pPr>
            <w:r w:rsidRPr="00970765">
              <w:rPr>
                <w:b/>
                <w:bCs/>
                <w:u w:val="single"/>
              </w:rPr>
              <w:t>Detyra10</w:t>
            </w:r>
          </w:p>
          <w:p w14:paraId="1B3A19E0" w14:textId="17747799" w:rsidR="001D70A0" w:rsidRPr="00970765" w:rsidRDefault="001D70A0" w:rsidP="001D70A0">
            <w:pPr>
              <w:jc w:val="center"/>
              <w:rPr>
                <w:b/>
                <w:bCs/>
                <w:u w:val="single"/>
              </w:rPr>
            </w:pPr>
            <w:r w:rsidRPr="00970765">
              <w:t>Vepron në përputhje me parimet e barazisë gjinore, racore, kombëtare, kulturore, fetare dhe të tjera në komunikim</w:t>
            </w:r>
          </w:p>
        </w:tc>
        <w:tc>
          <w:tcPr>
            <w:tcW w:w="2610" w:type="dxa"/>
            <w:vMerge/>
          </w:tcPr>
          <w:p w14:paraId="1EFF5F9F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60427E9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87BE49F" w14:textId="77777777" w:rsidR="001D70A0" w:rsidRPr="00970765" w:rsidRDefault="001D70A0" w:rsidP="0078798A">
            <w:pPr>
              <w:numPr>
                <w:ilvl w:val="0"/>
                <w:numId w:val="14"/>
              </w:numPr>
              <w:ind w:left="93" w:hanging="180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3FE6C79" w14:textId="77777777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5D144444" w14:textId="77777777" w:rsidTr="006E6373">
        <w:trPr>
          <w:trHeight w:val="80"/>
          <w:jc w:val="center"/>
        </w:trPr>
        <w:tc>
          <w:tcPr>
            <w:tcW w:w="1545" w:type="dxa"/>
            <w:vMerge w:val="restart"/>
            <w:shd w:val="clear" w:color="auto" w:fill="auto"/>
          </w:tcPr>
          <w:p w14:paraId="2059D0A1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30A56683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545A8801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30207517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6838CE51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664FE6E5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2259C77E" w14:textId="6481EC8E" w:rsidR="004B44F4" w:rsidRPr="00970765" w:rsidRDefault="004B44F4" w:rsidP="0078798A">
            <w:pPr>
              <w:jc w:val="center"/>
              <w:rPr>
                <w:b/>
                <w:bCs/>
                <w:lang w:eastAsia="en-US"/>
              </w:rPr>
            </w:pPr>
            <w:r w:rsidRPr="00970765">
              <w:rPr>
                <w:b/>
                <w:bCs/>
                <w:lang w:eastAsia="en-US"/>
              </w:rPr>
              <w:t>Funksioni 11</w:t>
            </w:r>
          </w:p>
          <w:p w14:paraId="6947009E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63EF910D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Zbaton rregullat e sigurisë dhe mbrojtjes së mjedisit</w:t>
            </w:r>
          </w:p>
        </w:tc>
        <w:tc>
          <w:tcPr>
            <w:tcW w:w="2343" w:type="dxa"/>
            <w:shd w:val="clear" w:color="auto" w:fill="auto"/>
          </w:tcPr>
          <w:p w14:paraId="789C8FE3" w14:textId="77777777" w:rsidR="004B44F4" w:rsidRPr="00970765" w:rsidRDefault="004B44F4" w:rsidP="0078798A">
            <w:pPr>
              <w:ind w:right="34"/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2948F472" w14:textId="248CC0DC" w:rsidR="004B44F4" w:rsidRPr="00970765" w:rsidRDefault="004B44F4" w:rsidP="00551975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Zbaton manualet përkatëse në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përdorimin e pajisjet dhe mjeteve të punës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6ED6925A" w14:textId="599FDA9B" w:rsidR="004B44F4" w:rsidRPr="00970765" w:rsidRDefault="001A4B9C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b/>
                <w:lang w:eastAsia="en-US"/>
              </w:rPr>
              <w:t>Standardi 18001</w:t>
            </w:r>
            <w:r w:rsidR="004B44F4" w:rsidRPr="00970765">
              <w:rPr>
                <w:lang w:eastAsia="en-US"/>
              </w:rPr>
              <w:t xml:space="preserve"> për zbatimin e rregullave të sigurimit teknik</w:t>
            </w:r>
          </w:p>
          <w:p w14:paraId="38B977D6" w14:textId="1EB75D72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Interpretimi i manualeve të pajisjeve të punës</w:t>
            </w:r>
          </w:p>
          <w:p w14:paraId="3E37315F" w14:textId="77777777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proofErr w:type="spellStart"/>
            <w:r w:rsidRPr="00970765">
              <w:rPr>
                <w:lang w:eastAsia="en-US"/>
              </w:rPr>
              <w:t>Sinjalistika</w:t>
            </w:r>
            <w:proofErr w:type="spellEnd"/>
            <w:r w:rsidRPr="00970765">
              <w:rPr>
                <w:lang w:eastAsia="en-US"/>
              </w:rPr>
              <w:t xml:space="preserve"> në mjedisin e punës</w:t>
            </w:r>
          </w:p>
          <w:p w14:paraId="2064691F" w14:textId="5DECA3D6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Procedurat e evakuimit për raste të ndryshme emergjence</w:t>
            </w:r>
          </w:p>
          <w:p w14:paraId="472181B5" w14:textId="77777777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Përdorimi i kutisë së MSHNZ</w:t>
            </w:r>
            <w:r w:rsidRPr="00970765">
              <w:rPr>
                <w:rStyle w:val="FootnoteReference"/>
                <w:lang w:eastAsia="en-US"/>
              </w:rPr>
              <w:footnoteReference w:id="1"/>
            </w:r>
          </w:p>
          <w:p w14:paraId="6B79E67A" w14:textId="231895B6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Llojet e mjeteve të </w:t>
            </w:r>
            <w:r w:rsidRPr="00970765">
              <w:rPr>
                <w:lang w:eastAsia="en-US"/>
              </w:rPr>
              <w:lastRenderedPageBreak/>
              <w:t>ndihmës së parë dhe përdorimi i tyre</w:t>
            </w:r>
          </w:p>
          <w:p w14:paraId="3E8BBB79" w14:textId="674877A8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Procedurat e dhënies së ndihmës së parë</w:t>
            </w:r>
          </w:p>
          <w:p w14:paraId="59B5574C" w14:textId="77777777" w:rsidR="004B44F4" w:rsidRPr="00970765" w:rsidRDefault="004B44F4" w:rsidP="0078798A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Karakteristikat e mjedisit të qëndrueshëm</w:t>
            </w:r>
          </w:p>
          <w:p w14:paraId="2255030B" w14:textId="77777777" w:rsidR="004B44F4" w:rsidRPr="00970765" w:rsidRDefault="004B44F4" w:rsidP="006E6373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Rregullat e mbrojtjes së mjedisit</w:t>
            </w:r>
          </w:p>
          <w:p w14:paraId="05DB93E3" w14:textId="22E1457B" w:rsidR="004B44F4" w:rsidRPr="00970765" w:rsidRDefault="004B44F4" w:rsidP="006E6373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bCs/>
                <w:lang w:eastAsia="en-US"/>
              </w:rPr>
              <w:t>Rregullat e</w:t>
            </w:r>
            <w:r w:rsidR="006B0348" w:rsidRPr="00970765">
              <w:rPr>
                <w:bCs/>
                <w:lang w:eastAsia="en-US"/>
              </w:rPr>
              <w:t xml:space="preserve"> </w:t>
            </w:r>
            <w:r w:rsidRPr="00970765">
              <w:rPr>
                <w:bCs/>
                <w:lang w:eastAsia="en-US"/>
              </w:rPr>
              <w:t>punimeve në lartësi</w:t>
            </w:r>
          </w:p>
          <w:p w14:paraId="0F41682E" w14:textId="64F6E0A2" w:rsidR="00B5594D" w:rsidRPr="00970765" w:rsidRDefault="004B44F4" w:rsidP="006B0348">
            <w:pPr>
              <w:numPr>
                <w:ilvl w:val="0"/>
                <w:numId w:val="4"/>
              </w:numPr>
              <w:ind w:left="70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Rregulloret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përkatëse gjatë përdorimit 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solucioneve me përmbajtje kimik</w:t>
            </w:r>
            <w:r w:rsidR="00B5594D" w:rsidRPr="00970765">
              <w:rPr>
                <w:lang w:eastAsia="en-US"/>
              </w:rPr>
              <w:t>e të rrezikshme</w:t>
            </w:r>
          </w:p>
          <w:p w14:paraId="4557484B" w14:textId="7D0DA35F" w:rsidR="004B44F4" w:rsidRPr="00970765" w:rsidRDefault="004B44F4" w:rsidP="006B0348">
            <w:pPr>
              <w:ind w:left="70"/>
              <w:contextualSpacing/>
              <w:rPr>
                <w:lang w:eastAsia="en-US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14:paraId="407D4C93" w14:textId="28D55BB5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zbatojë manualet përkatëse në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përdorimin e pajisjet të punës</w:t>
            </w:r>
          </w:p>
          <w:p w14:paraId="21EF6963" w14:textId="5FEB058B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japë ndihmën e parë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në rast aksidenti</w:t>
            </w:r>
          </w:p>
          <w:p w14:paraId="78AAC777" w14:textId="0E7B7170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respektojë </w:t>
            </w:r>
            <w:proofErr w:type="spellStart"/>
            <w:r w:rsidRPr="00970765">
              <w:rPr>
                <w:lang w:eastAsia="en-US"/>
              </w:rPr>
              <w:t>sinjalistikën</w:t>
            </w:r>
            <w:proofErr w:type="spellEnd"/>
            <w:r w:rsidRPr="00970765">
              <w:rPr>
                <w:lang w:eastAsia="en-US"/>
              </w:rPr>
              <w:t xml:space="preserve"> në mjediset e ndërtesës</w:t>
            </w:r>
          </w:p>
          <w:p w14:paraId="4AB30B87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planin e evakuimit në raste emergjence</w:t>
            </w:r>
          </w:p>
          <w:p w14:paraId="6A7E8F87" w14:textId="7D2A241A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rregullat </w:t>
            </w:r>
            <w:r w:rsidRPr="00970765">
              <w:rPr>
                <w:lang w:eastAsia="en-US"/>
              </w:rPr>
              <w:lastRenderedPageBreak/>
              <w:t>e shpëtimit dhe mbrojtjes ndaj zjarrit</w:t>
            </w:r>
          </w:p>
          <w:p w14:paraId="2768ADEA" w14:textId="084CDF46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përkatëse gjatë përdorimit 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solucioneve me përmbajtje kimik</w:t>
            </w:r>
            <w:r w:rsidR="00B5594D" w:rsidRPr="00970765">
              <w:rPr>
                <w:lang w:eastAsia="en-US"/>
              </w:rPr>
              <w:t>e të rrezikshme</w:t>
            </w:r>
          </w:p>
          <w:p w14:paraId="62CD1DED" w14:textId="095E2118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</w:t>
            </w:r>
            <w:r w:rsidR="00B5594D" w:rsidRPr="00970765">
              <w:rPr>
                <w:lang w:eastAsia="en-US"/>
              </w:rPr>
              <w:t>procedurat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ajrimin e vazhdueshëm të mjedisit të punës</w:t>
            </w:r>
          </w:p>
          <w:p w14:paraId="51A8ACF5" w14:textId="55FF78A4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e punimeve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në lartësi </w:t>
            </w:r>
          </w:p>
          <w:p w14:paraId="444FEDE2" w14:textId="67614896" w:rsidR="001D70A0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procedurat </w:t>
            </w:r>
            <w:r w:rsidR="001D70A0" w:rsidRPr="00970765">
              <w:rPr>
                <w:lang w:eastAsia="en-US"/>
              </w:rPr>
              <w:t xml:space="preserve">përkatëse të ndarjes, depozitimit dhe hedhjes së mbeturinave </w:t>
            </w:r>
          </w:p>
          <w:p w14:paraId="234D8028" w14:textId="4965C8A0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rregullat të mbrojtjes së mjedisit</w:t>
            </w:r>
          </w:p>
          <w:p w14:paraId="640194DE" w14:textId="77777777" w:rsidR="004B44F4" w:rsidRPr="00970765" w:rsidRDefault="004B44F4" w:rsidP="00522340">
            <w:pPr>
              <w:pStyle w:val="ListParagraph"/>
              <w:spacing w:line="259" w:lineRule="auto"/>
              <w:ind w:left="360"/>
              <w:rPr>
                <w:lang w:eastAsia="en-US"/>
              </w:rPr>
            </w:pPr>
          </w:p>
        </w:tc>
        <w:tc>
          <w:tcPr>
            <w:tcW w:w="1827" w:type="dxa"/>
            <w:vMerge w:val="restart"/>
            <w:shd w:val="clear" w:color="auto" w:fill="auto"/>
          </w:tcPr>
          <w:p w14:paraId="2BB8F7FE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I/e përgjegjshëm/me</w:t>
            </w:r>
          </w:p>
          <w:p w14:paraId="720EA1F6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Korrekt/e</w:t>
            </w:r>
          </w:p>
          <w:p w14:paraId="366860A4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përpiktë</w:t>
            </w:r>
          </w:p>
          <w:p w14:paraId="5D503A3C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Bashkëpunues/e</w:t>
            </w:r>
          </w:p>
          <w:p w14:paraId="69D6F4A6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saktë</w:t>
            </w:r>
          </w:p>
          <w:p w14:paraId="767470DF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kujdesshëm/me</w:t>
            </w:r>
          </w:p>
          <w:p w14:paraId="6C1B22C8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vëmendshëm/me</w:t>
            </w:r>
          </w:p>
          <w:p w14:paraId="68123197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I/e </w:t>
            </w:r>
            <w:r w:rsidRPr="00970765">
              <w:rPr>
                <w:lang w:eastAsia="en-US"/>
              </w:rPr>
              <w:lastRenderedPageBreak/>
              <w:t>komunikueshëm/me</w:t>
            </w:r>
          </w:p>
          <w:p w14:paraId="1D054D17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dëgjueshëm/me</w:t>
            </w:r>
          </w:p>
          <w:p w14:paraId="6F6B4006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  <w:r w:rsidRPr="00970765">
              <w:rPr>
                <w:lang w:eastAsia="en-US"/>
              </w:rPr>
              <w:t>I/e shkathët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008409C3" w14:textId="107969E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lastRenderedPageBreak/>
              <w:t>Të zbatojë manualet përkatëse në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përdorimin e pajisjet të punës</w:t>
            </w:r>
          </w:p>
          <w:p w14:paraId="647740C0" w14:textId="692DDDBE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japë ndihmën e parë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në rast aksidenti sipas procedurës</w:t>
            </w:r>
          </w:p>
          <w:p w14:paraId="4DFBE775" w14:textId="6974E09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respektojë </w:t>
            </w:r>
            <w:proofErr w:type="spellStart"/>
            <w:r w:rsidRPr="00970765">
              <w:rPr>
                <w:lang w:eastAsia="en-US"/>
              </w:rPr>
              <w:t>sinjalistikën</w:t>
            </w:r>
            <w:proofErr w:type="spellEnd"/>
            <w:r w:rsidRPr="00970765">
              <w:rPr>
                <w:lang w:eastAsia="en-US"/>
              </w:rPr>
              <w:t xml:space="preserve"> në mjediset e ndërtesës sipas rregullores së brendshme</w:t>
            </w:r>
          </w:p>
          <w:p w14:paraId="53EB5369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planin e evakuimit në raste emergjence sipas </w:t>
            </w:r>
            <w:r w:rsidRPr="00970765">
              <w:rPr>
                <w:lang w:eastAsia="en-US"/>
              </w:rPr>
              <w:lastRenderedPageBreak/>
              <w:t xml:space="preserve">procedurës </w:t>
            </w:r>
            <w:proofErr w:type="spellStart"/>
            <w:r w:rsidRPr="00970765">
              <w:rPr>
                <w:lang w:eastAsia="en-US"/>
              </w:rPr>
              <w:t>respektive</w:t>
            </w:r>
            <w:proofErr w:type="spellEnd"/>
          </w:p>
          <w:p w14:paraId="38DFDEBE" w14:textId="18396A48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shpëtimit dhe mbrojtjes ndaj zjarrit sipas rregullores përkatëse</w:t>
            </w:r>
          </w:p>
          <w:p w14:paraId="0F3373C2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kryejë </w:t>
            </w:r>
          </w:p>
          <w:p w14:paraId="0C1D2FF7" w14:textId="7211E1BA" w:rsidR="00B5594D" w:rsidRPr="00970765" w:rsidRDefault="004B44F4" w:rsidP="00B5594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përkatëse gjatë përdorimit 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solucioneve me pë</w:t>
            </w:r>
            <w:r w:rsidR="00B5594D" w:rsidRPr="00970765">
              <w:rPr>
                <w:lang w:eastAsia="en-US"/>
              </w:rPr>
              <w:t>rmbajtje kimike të rrezikshme</w:t>
            </w:r>
          </w:p>
          <w:p w14:paraId="23BAA716" w14:textId="2C0D0FA0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  <w:p w14:paraId="4AA8B39C" w14:textId="2A9ABCD1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</w:t>
            </w:r>
            <w:r w:rsidR="00B5594D" w:rsidRPr="00970765">
              <w:rPr>
                <w:lang w:eastAsia="en-US"/>
              </w:rPr>
              <w:t>procedurat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ajrimin e vazhdueshëm të mjedisit të punës</w:t>
            </w:r>
          </w:p>
          <w:p w14:paraId="57B7603E" w14:textId="77777777" w:rsidR="001D70A0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rregulloret e punimeve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 xml:space="preserve">në lartësi </w:t>
            </w:r>
          </w:p>
          <w:p w14:paraId="0F0F0245" w14:textId="7B8BE7D0" w:rsidR="001D70A0" w:rsidRPr="00970765" w:rsidRDefault="001D70A0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Të zbatojë procedurat përkatëse të ndarjes, depozitimit dhe hedhjes së mbeturinave </w:t>
            </w:r>
          </w:p>
          <w:p w14:paraId="2D2A5AE6" w14:textId="4DD6CBA9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zbatojë rregullat e mbrojtjes së mjedisit</w:t>
            </w:r>
          </w:p>
          <w:p w14:paraId="4CEDE26D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</w:p>
        </w:tc>
      </w:tr>
      <w:tr w:rsidR="00970765" w:rsidRPr="00970765" w14:paraId="1CA983E4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6D8BC848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268F5B5C" w14:textId="77777777" w:rsidR="004B44F4" w:rsidRPr="00970765" w:rsidRDefault="004B44F4" w:rsidP="0078798A">
            <w:pPr>
              <w:ind w:right="34"/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2</w:t>
            </w:r>
          </w:p>
          <w:p w14:paraId="64B08CCB" w14:textId="202DA987" w:rsidR="004B44F4" w:rsidRPr="00970765" w:rsidRDefault="004B44F4" w:rsidP="0078798A">
            <w:pPr>
              <w:ind w:right="34"/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Jep ndihmën e parë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në rast aksidenti</w:t>
            </w:r>
          </w:p>
        </w:tc>
        <w:tc>
          <w:tcPr>
            <w:tcW w:w="2610" w:type="dxa"/>
            <w:vMerge/>
          </w:tcPr>
          <w:p w14:paraId="641646AC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5A22926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9116986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2C0A27E7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73FDFBB9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2E35736F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39A263D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3</w:t>
            </w:r>
          </w:p>
          <w:p w14:paraId="5BB9E5D9" w14:textId="6C74022F" w:rsidR="004B44F4" w:rsidRPr="00970765" w:rsidRDefault="004B44F4" w:rsidP="00551975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Respekton</w:t>
            </w:r>
            <w:r w:rsidR="006B0348" w:rsidRPr="00970765">
              <w:rPr>
                <w:lang w:eastAsia="en-US"/>
              </w:rPr>
              <w:t xml:space="preserve"> </w:t>
            </w:r>
            <w:proofErr w:type="spellStart"/>
            <w:r w:rsidRPr="00970765">
              <w:rPr>
                <w:lang w:eastAsia="en-US"/>
              </w:rPr>
              <w:t>sinjalistikën</w:t>
            </w:r>
            <w:proofErr w:type="spellEnd"/>
            <w:r w:rsidRPr="00970765">
              <w:rPr>
                <w:lang w:eastAsia="en-US"/>
              </w:rPr>
              <w:t xml:space="preserve"> në mjediset e ndërtesës</w:t>
            </w:r>
          </w:p>
        </w:tc>
        <w:tc>
          <w:tcPr>
            <w:tcW w:w="2610" w:type="dxa"/>
            <w:vMerge/>
          </w:tcPr>
          <w:p w14:paraId="05B3A10F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7366D27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E064D8E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2DA1901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50FC8A28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71AEE988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E41F406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4</w:t>
            </w:r>
          </w:p>
          <w:p w14:paraId="233B807E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 xml:space="preserve">Zbaton planin e evakuimit në raste </w:t>
            </w:r>
            <w:r w:rsidRPr="00970765">
              <w:rPr>
                <w:lang w:eastAsia="en-US"/>
              </w:rPr>
              <w:lastRenderedPageBreak/>
              <w:t>emergjence</w:t>
            </w:r>
          </w:p>
        </w:tc>
        <w:tc>
          <w:tcPr>
            <w:tcW w:w="2610" w:type="dxa"/>
            <w:vMerge/>
          </w:tcPr>
          <w:p w14:paraId="3CBD3458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18DF440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DE024BF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AEEAA00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4639CA2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034CF74D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3AB8057D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5</w:t>
            </w:r>
          </w:p>
          <w:p w14:paraId="40B74EF3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Zbaton rregullat e shpëtimit dhe mbrojtjes ndaj zjarrit</w:t>
            </w:r>
          </w:p>
        </w:tc>
        <w:tc>
          <w:tcPr>
            <w:tcW w:w="2610" w:type="dxa"/>
            <w:vMerge/>
          </w:tcPr>
          <w:p w14:paraId="535C9625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1F8E96D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51FC839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F511371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4A2610C6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6C7CD0BC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B60ACFE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6</w:t>
            </w:r>
          </w:p>
          <w:p w14:paraId="7BBE3CFF" w14:textId="33971D4D" w:rsidR="00B5594D" w:rsidRPr="00970765" w:rsidRDefault="004B44F4" w:rsidP="00B5594D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Zbaton rregulloret përkatëse gjatë përdorimit 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solucioneve me përmbajtje kimik</w:t>
            </w:r>
            <w:r w:rsidR="001A4B9C" w:rsidRPr="00970765">
              <w:rPr>
                <w:lang w:eastAsia="en-US"/>
              </w:rPr>
              <w:t>e</w:t>
            </w:r>
            <w:r w:rsidR="00B5594D" w:rsidRPr="00970765">
              <w:rPr>
                <w:lang w:eastAsia="en-US"/>
              </w:rPr>
              <w:t xml:space="preserve"> të rrezikshme</w:t>
            </w:r>
          </w:p>
          <w:p w14:paraId="16D946F2" w14:textId="5D689125" w:rsidR="004B44F4" w:rsidRPr="00970765" w:rsidRDefault="004B44F4" w:rsidP="001A4B9C">
            <w:pPr>
              <w:jc w:val="center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28836E02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5201020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A178DD1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4A85DE0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189A6CB8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315E50D3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0A4F80C7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7</w:t>
            </w:r>
          </w:p>
          <w:p w14:paraId="270C08C5" w14:textId="7BBB9391" w:rsidR="004B44F4" w:rsidRPr="00970765" w:rsidRDefault="004B44F4" w:rsidP="00FD60A5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 xml:space="preserve">Zbaton </w:t>
            </w:r>
            <w:r w:rsidR="00FD60A5" w:rsidRPr="00970765">
              <w:rPr>
                <w:lang w:eastAsia="en-US"/>
              </w:rPr>
              <w:t>procedurat</w:t>
            </w:r>
            <w:r w:rsidR="006B0348" w:rsidRPr="00970765">
              <w:rPr>
                <w:lang w:eastAsia="en-US"/>
              </w:rPr>
              <w:t xml:space="preserve"> </w:t>
            </w:r>
            <w:r w:rsidR="00FD60A5" w:rsidRPr="00970765">
              <w:rPr>
                <w:lang w:eastAsia="en-US"/>
              </w:rPr>
              <w:t xml:space="preserve">e </w:t>
            </w:r>
            <w:r w:rsidRPr="00970765">
              <w:rPr>
                <w:lang w:eastAsia="en-US"/>
              </w:rPr>
              <w:t>ajrimi</w:t>
            </w:r>
            <w:r w:rsidR="00FD60A5" w:rsidRPr="00970765">
              <w:rPr>
                <w:lang w:eastAsia="en-US"/>
              </w:rPr>
              <w:t>t të</w:t>
            </w:r>
            <w:r w:rsidR="006B0348" w:rsidRPr="00970765">
              <w:rPr>
                <w:lang w:eastAsia="en-US"/>
              </w:rPr>
              <w:t xml:space="preserve"> </w:t>
            </w:r>
            <w:r w:rsidRPr="00970765">
              <w:rPr>
                <w:lang w:eastAsia="en-US"/>
              </w:rPr>
              <w:t>vazhdueshëm të mjedisit të punës</w:t>
            </w:r>
          </w:p>
        </w:tc>
        <w:tc>
          <w:tcPr>
            <w:tcW w:w="2610" w:type="dxa"/>
            <w:vMerge/>
          </w:tcPr>
          <w:p w14:paraId="13B92311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083112D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7F36C88E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3B8EE49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4918CF50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5C95B9AB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1BBA51D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8</w:t>
            </w:r>
          </w:p>
          <w:p w14:paraId="7700B6C0" w14:textId="20087D9B" w:rsidR="004B44F4" w:rsidRPr="00970765" w:rsidRDefault="004B44F4" w:rsidP="0078798A">
            <w:pPr>
              <w:jc w:val="center"/>
              <w:rPr>
                <w:bCs/>
                <w:lang w:eastAsia="en-US"/>
              </w:rPr>
            </w:pPr>
            <w:r w:rsidRPr="00970765">
              <w:rPr>
                <w:bCs/>
                <w:lang w:eastAsia="en-US"/>
              </w:rPr>
              <w:t xml:space="preserve">Siguron punën në lartësi </w:t>
            </w:r>
          </w:p>
        </w:tc>
        <w:tc>
          <w:tcPr>
            <w:tcW w:w="2610" w:type="dxa"/>
            <w:vMerge/>
          </w:tcPr>
          <w:p w14:paraId="716FD796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6AAE8ECC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45A92B4F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05EF5191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24CE33A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77498E9B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5BF0C040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8</w:t>
            </w:r>
          </w:p>
          <w:p w14:paraId="3E0C3F7A" w14:textId="4E66E30B" w:rsidR="004B44F4" w:rsidRPr="00970765" w:rsidRDefault="001D70A0" w:rsidP="001D70A0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 xml:space="preserve">Zbaton procedurat përkatëse të </w:t>
            </w:r>
            <w:r w:rsidR="004B44F4" w:rsidRPr="00970765">
              <w:rPr>
                <w:lang w:eastAsia="en-US"/>
              </w:rPr>
              <w:t>ndarje</w:t>
            </w:r>
            <w:r w:rsidRPr="00970765">
              <w:rPr>
                <w:lang w:eastAsia="en-US"/>
              </w:rPr>
              <w:t xml:space="preserve">s, depozitimit dhe hedhjes së </w:t>
            </w:r>
            <w:r w:rsidR="004B44F4" w:rsidRPr="00970765">
              <w:rPr>
                <w:lang w:eastAsia="en-US"/>
              </w:rPr>
              <w:t xml:space="preserve">mbeturinave </w:t>
            </w:r>
          </w:p>
        </w:tc>
        <w:tc>
          <w:tcPr>
            <w:tcW w:w="2610" w:type="dxa"/>
            <w:vMerge/>
          </w:tcPr>
          <w:p w14:paraId="76EBF832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59D7DF0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15F5500F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F0D0A31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697CA182" w14:textId="77777777" w:rsidTr="006E6373">
        <w:trPr>
          <w:trHeight w:val="76"/>
          <w:jc w:val="center"/>
        </w:trPr>
        <w:tc>
          <w:tcPr>
            <w:tcW w:w="1545" w:type="dxa"/>
            <w:vMerge/>
          </w:tcPr>
          <w:p w14:paraId="4AB5F16D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</w:tcPr>
          <w:p w14:paraId="40FBB5C5" w14:textId="77777777" w:rsidR="004B44F4" w:rsidRPr="00970765" w:rsidRDefault="004B44F4" w:rsidP="0078798A">
            <w:pPr>
              <w:ind w:right="34"/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9</w:t>
            </w:r>
          </w:p>
          <w:p w14:paraId="137911DF" w14:textId="13A4C534" w:rsidR="004B44F4" w:rsidRPr="00970765" w:rsidRDefault="004B44F4" w:rsidP="006E6373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lang w:eastAsia="en-US"/>
              </w:rPr>
              <w:t xml:space="preserve">Zbaton rregullat e </w:t>
            </w:r>
            <w:r w:rsidRPr="00970765">
              <w:rPr>
                <w:lang w:eastAsia="en-US"/>
              </w:rPr>
              <w:lastRenderedPageBreak/>
              <w:t>mbrojtjes së mjedisit</w:t>
            </w:r>
          </w:p>
        </w:tc>
        <w:tc>
          <w:tcPr>
            <w:tcW w:w="2610" w:type="dxa"/>
            <w:vMerge/>
          </w:tcPr>
          <w:p w14:paraId="26AF608B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311787BE" w14:textId="77777777" w:rsidR="004B44F4" w:rsidRPr="00970765" w:rsidRDefault="004B44F4" w:rsidP="0078798A">
            <w:pPr>
              <w:numPr>
                <w:ilvl w:val="0"/>
                <w:numId w:val="9"/>
              </w:numPr>
              <w:ind w:left="72" w:hanging="180"/>
              <w:contextualSpacing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6EBF564B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3D5E6605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2EF08B0A" w14:textId="77777777" w:rsidTr="006E6373">
        <w:trPr>
          <w:trHeight w:val="658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4CF44E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3C454CBF" w14:textId="758CCEE2" w:rsidR="004B44F4" w:rsidRPr="00970765" w:rsidRDefault="004B44F4" w:rsidP="0078798A">
            <w:pPr>
              <w:jc w:val="center"/>
              <w:rPr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Funksioni 12</w:t>
            </w:r>
          </w:p>
          <w:p w14:paraId="499E1154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  <w:p w14:paraId="500BAA77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Ngre nivelin profesional</w:t>
            </w:r>
          </w:p>
          <w:p w14:paraId="6A978719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226AB30" w14:textId="77777777" w:rsidR="004B44F4" w:rsidRPr="00970765" w:rsidRDefault="004B44F4" w:rsidP="0078798A">
            <w:pPr>
              <w:jc w:val="center"/>
              <w:rPr>
                <w:b/>
                <w:bCs/>
                <w:u w:val="single"/>
                <w:lang w:eastAsia="en-US"/>
              </w:rPr>
            </w:pPr>
            <w:r w:rsidRPr="00970765">
              <w:rPr>
                <w:b/>
                <w:bCs/>
                <w:u w:val="single"/>
                <w:lang w:eastAsia="en-US"/>
              </w:rPr>
              <w:t>Detyra 1</w:t>
            </w:r>
          </w:p>
          <w:p w14:paraId="308239DD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Vlerëson veten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0EF29C91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Si të analizosh vetveten</w:t>
            </w:r>
          </w:p>
          <w:p w14:paraId="0C6D32E2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Metodat e zhvillimit profesional</w:t>
            </w:r>
          </w:p>
          <w:p w14:paraId="63460A71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Zhvillimi i karrierës</w:t>
            </w:r>
          </w:p>
          <w:p w14:paraId="5445B129" w14:textId="6B3D297A" w:rsidR="004B44F4" w:rsidRPr="00970765" w:rsidRDefault="004B44F4" w:rsidP="00B5594D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Teknologjitë bashkëkohore pë</w:t>
            </w:r>
            <w:r w:rsidR="00B5594D" w:rsidRPr="00970765">
              <w:rPr>
                <w:lang w:eastAsia="en-US"/>
              </w:rPr>
              <w:t>r</w:t>
            </w:r>
            <w:r w:rsidRPr="00970765">
              <w:rPr>
                <w:lang w:eastAsia="en-US"/>
              </w:rPr>
              <w:t xml:space="preserve"> proceset e punës në bojatisje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10AA606B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dallojë boshllëqet e aftësive për detyrat që ka</w:t>
            </w:r>
          </w:p>
          <w:p w14:paraId="73419946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përcaktojë nevojat specifike për trajnim</w:t>
            </w:r>
          </w:p>
          <w:p w14:paraId="1C1C32C9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identifikojë metodat e zhvillimit profesional</w:t>
            </w:r>
          </w:p>
          <w:p w14:paraId="7EE60E4F" w14:textId="29D291D6" w:rsidR="004B44F4" w:rsidRPr="00970765" w:rsidRDefault="004B44F4" w:rsidP="00FD60A5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ndjekë trajnimet dhe informon në kohë bashkëpunëtorët për aplikimin e teknologjive të reja në kryerjen e punimeve të bojatisjes.</w:t>
            </w:r>
          </w:p>
        </w:tc>
        <w:tc>
          <w:tcPr>
            <w:tcW w:w="1827" w:type="dxa"/>
            <w:vMerge w:val="restart"/>
            <w:shd w:val="clear" w:color="auto" w:fill="auto"/>
          </w:tcPr>
          <w:p w14:paraId="5ABFD8E5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I shikon gjërat me sy kritik dhe objektiv</w:t>
            </w:r>
          </w:p>
          <w:p w14:paraId="0CF0AE20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Vepron me drejtësi</w:t>
            </w:r>
          </w:p>
          <w:p w14:paraId="0854A871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Është i/e saktë dhe i/e përqendruar në punë</w:t>
            </w:r>
          </w:p>
          <w:p w14:paraId="32CEADF9" w14:textId="77777777" w:rsidR="004B44F4" w:rsidRPr="00970765" w:rsidRDefault="004B44F4" w:rsidP="0078798A">
            <w:pPr>
              <w:numPr>
                <w:ilvl w:val="0"/>
                <w:numId w:val="14"/>
              </w:numPr>
              <w:ind w:left="93" w:hanging="180"/>
              <w:contextualSpacing/>
              <w:jc w:val="both"/>
              <w:rPr>
                <w:lang w:eastAsia="en-US"/>
              </w:rPr>
            </w:pPr>
            <w:r w:rsidRPr="00970765">
              <w:rPr>
                <w:lang w:eastAsia="en-US"/>
              </w:rPr>
              <w:t>Është pro aktiv</w:t>
            </w:r>
          </w:p>
        </w:tc>
        <w:tc>
          <w:tcPr>
            <w:tcW w:w="3239" w:type="dxa"/>
            <w:vMerge w:val="restart"/>
            <w:shd w:val="clear" w:color="auto" w:fill="auto"/>
          </w:tcPr>
          <w:p w14:paraId="3DF508C4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identifikojë nevojat për trajnim sipas boshllëqeve të aftësive</w:t>
            </w:r>
          </w:p>
          <w:p w14:paraId="7C5E22D6" w14:textId="77777777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përcaktojë metodat e zhvillimit profesional</w:t>
            </w:r>
          </w:p>
          <w:p w14:paraId="55A8D558" w14:textId="0E9D4BDB" w:rsidR="004B44F4" w:rsidRPr="00970765" w:rsidRDefault="004B44F4" w:rsidP="005223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lang w:eastAsia="en-US"/>
              </w:rPr>
            </w:pPr>
            <w:r w:rsidRPr="00970765">
              <w:rPr>
                <w:lang w:eastAsia="en-US"/>
              </w:rPr>
              <w:t>Të ndjekë trajnimet dhe informon në kohë bashkëpunëtorët për aplikimin e teknologjive të reja në kryerjen e punimeve</w:t>
            </w:r>
            <w:r w:rsidRPr="00970765">
              <w:t xml:space="preserve"> të bojatisjes.</w:t>
            </w:r>
          </w:p>
          <w:p w14:paraId="7193FEF4" w14:textId="77777777" w:rsidR="004B44F4" w:rsidRPr="00970765" w:rsidRDefault="004B44F4" w:rsidP="00522340">
            <w:pPr>
              <w:ind w:left="540"/>
              <w:contextualSpacing/>
              <w:jc w:val="both"/>
              <w:rPr>
                <w:lang w:eastAsia="en-US"/>
              </w:rPr>
            </w:pPr>
          </w:p>
          <w:p w14:paraId="426B7190" w14:textId="77777777" w:rsidR="004B44F4" w:rsidRPr="00970765" w:rsidRDefault="004B44F4" w:rsidP="0078798A">
            <w:pPr>
              <w:ind w:left="93"/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11B14CF7" w14:textId="77777777" w:rsidTr="006E6373">
        <w:trPr>
          <w:trHeight w:val="238"/>
          <w:jc w:val="center"/>
        </w:trPr>
        <w:tc>
          <w:tcPr>
            <w:tcW w:w="1545" w:type="dxa"/>
            <w:vMerge/>
          </w:tcPr>
          <w:p w14:paraId="5D12BD6C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F9BA51" w14:textId="77777777" w:rsidR="004B44F4" w:rsidRPr="00970765" w:rsidRDefault="004B44F4" w:rsidP="0078798A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 xml:space="preserve">Detyra 2 </w:t>
            </w:r>
          </w:p>
          <w:p w14:paraId="316D8659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  <w:r w:rsidRPr="00970765">
              <w:rPr>
                <w:lang w:eastAsia="en-US"/>
              </w:rPr>
              <w:t>Identifikon nevojat për trajnim</w:t>
            </w:r>
          </w:p>
        </w:tc>
        <w:tc>
          <w:tcPr>
            <w:tcW w:w="2610" w:type="dxa"/>
            <w:vMerge/>
          </w:tcPr>
          <w:p w14:paraId="51C7E4C4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7CA00446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21D0DFCD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65268460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612F914D" w14:textId="77777777" w:rsidTr="006E6373">
        <w:trPr>
          <w:trHeight w:val="238"/>
          <w:jc w:val="center"/>
        </w:trPr>
        <w:tc>
          <w:tcPr>
            <w:tcW w:w="1545" w:type="dxa"/>
            <w:vMerge/>
          </w:tcPr>
          <w:p w14:paraId="2519231B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5D4069C2" w14:textId="77777777" w:rsidR="004B44F4" w:rsidRPr="00970765" w:rsidRDefault="004B44F4" w:rsidP="006E6373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b/>
                <w:u w:val="single"/>
                <w:lang w:eastAsia="en-US"/>
              </w:rPr>
              <w:t>Detyra 3</w:t>
            </w:r>
          </w:p>
          <w:p w14:paraId="50649A8D" w14:textId="0B261BF5" w:rsidR="004B44F4" w:rsidRPr="00970765" w:rsidRDefault="004B44F4" w:rsidP="006E6373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rPr>
                <w:lang w:eastAsia="en-US"/>
              </w:rPr>
              <w:t>Përcakton metodat e zhvillimit profesional</w:t>
            </w:r>
          </w:p>
        </w:tc>
        <w:tc>
          <w:tcPr>
            <w:tcW w:w="2610" w:type="dxa"/>
            <w:vMerge/>
          </w:tcPr>
          <w:p w14:paraId="3E89E199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4AA08445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0AFF352B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7BA76DE3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  <w:tr w:rsidR="00970765" w:rsidRPr="00970765" w14:paraId="31B3BC88" w14:textId="77777777" w:rsidTr="006E6373">
        <w:trPr>
          <w:trHeight w:val="261"/>
          <w:jc w:val="center"/>
        </w:trPr>
        <w:tc>
          <w:tcPr>
            <w:tcW w:w="1545" w:type="dxa"/>
            <w:vMerge/>
          </w:tcPr>
          <w:p w14:paraId="4EF199C0" w14:textId="77777777" w:rsidR="004B44F4" w:rsidRPr="00970765" w:rsidRDefault="004B44F4" w:rsidP="0078798A">
            <w:pPr>
              <w:jc w:val="center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4EEB49DB" w14:textId="77777777" w:rsidR="004B44F4" w:rsidRPr="00970765" w:rsidRDefault="004B44F4" w:rsidP="006E6373">
            <w:pPr>
              <w:jc w:val="center"/>
            </w:pPr>
            <w:r w:rsidRPr="00970765">
              <w:rPr>
                <w:b/>
                <w:u w:val="single"/>
                <w:lang w:eastAsia="en-US"/>
              </w:rPr>
              <w:t>Detyra 4</w:t>
            </w:r>
          </w:p>
          <w:p w14:paraId="25A4466D" w14:textId="337D471A" w:rsidR="004B44F4" w:rsidRPr="00970765" w:rsidRDefault="004B44F4" w:rsidP="006E6373">
            <w:pPr>
              <w:jc w:val="center"/>
              <w:rPr>
                <w:b/>
                <w:u w:val="single"/>
                <w:lang w:eastAsia="en-US"/>
              </w:rPr>
            </w:pPr>
            <w:r w:rsidRPr="00970765">
              <w:t>Ndjek trajnimet dhe informon në kohë bashkëpunëtorët për aplikimin e teknologjive të reja në kryerjen e punimeve të bojatisjes</w:t>
            </w:r>
          </w:p>
        </w:tc>
        <w:tc>
          <w:tcPr>
            <w:tcW w:w="2610" w:type="dxa"/>
            <w:vMerge/>
          </w:tcPr>
          <w:p w14:paraId="2A2E77C0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2610" w:type="dxa"/>
            <w:vMerge/>
          </w:tcPr>
          <w:p w14:paraId="53B4C469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  <w:tc>
          <w:tcPr>
            <w:tcW w:w="1827" w:type="dxa"/>
            <w:vMerge/>
          </w:tcPr>
          <w:p w14:paraId="58DFCACE" w14:textId="77777777" w:rsidR="004B44F4" w:rsidRPr="00970765" w:rsidRDefault="004B44F4" w:rsidP="0078798A">
            <w:pPr>
              <w:numPr>
                <w:ilvl w:val="0"/>
                <w:numId w:val="14"/>
              </w:numPr>
              <w:ind w:right="-124"/>
              <w:contextualSpacing/>
              <w:rPr>
                <w:lang w:eastAsia="en-US"/>
              </w:rPr>
            </w:pPr>
          </w:p>
        </w:tc>
        <w:tc>
          <w:tcPr>
            <w:tcW w:w="3239" w:type="dxa"/>
            <w:vMerge/>
          </w:tcPr>
          <w:p w14:paraId="1C7438CC" w14:textId="77777777" w:rsidR="004B44F4" w:rsidRPr="00970765" w:rsidRDefault="004B44F4" w:rsidP="0078798A">
            <w:pPr>
              <w:numPr>
                <w:ilvl w:val="0"/>
                <w:numId w:val="14"/>
              </w:numPr>
              <w:contextualSpacing/>
              <w:jc w:val="both"/>
              <w:rPr>
                <w:lang w:eastAsia="en-US"/>
              </w:rPr>
            </w:pPr>
          </w:p>
        </w:tc>
      </w:tr>
    </w:tbl>
    <w:p w14:paraId="355CE543" w14:textId="77777777" w:rsidR="00F94035" w:rsidRPr="00970765" w:rsidRDefault="00F94035" w:rsidP="0046073A">
      <w:pPr>
        <w:pStyle w:val="ColorfulList-Accent11"/>
        <w:ind w:left="0"/>
        <w:jc w:val="both"/>
        <w:rPr>
          <w:b/>
          <w:i/>
        </w:rPr>
        <w:sectPr w:rsidR="00F94035" w:rsidRPr="00970765" w:rsidSect="00F94035">
          <w:headerReference w:type="default" r:id="rId11"/>
          <w:footerReference w:type="default" r:id="rId12"/>
          <w:pgSz w:w="16838" w:h="11906" w:orient="landscape" w:code="9"/>
          <w:pgMar w:top="1276" w:right="1440" w:bottom="1021" w:left="1440" w:header="0" w:footer="57" w:gutter="0"/>
          <w:cols w:space="708"/>
          <w:titlePg/>
          <w:docGrid w:linePitch="360"/>
        </w:sectPr>
      </w:pPr>
    </w:p>
    <w:p w14:paraId="47D40E36" w14:textId="77777777" w:rsidR="00FC5D69" w:rsidRPr="00970765" w:rsidRDefault="00FC5D69" w:rsidP="00FC5D69">
      <w:pPr>
        <w:jc w:val="both"/>
        <w:rPr>
          <w:b/>
          <w:i/>
        </w:rPr>
      </w:pPr>
      <w:r w:rsidRPr="00970765">
        <w:rPr>
          <w:b/>
          <w:i/>
        </w:rPr>
        <w:lastRenderedPageBreak/>
        <w:t>Konteksti dhe mjetet</w:t>
      </w:r>
    </w:p>
    <w:p w14:paraId="2D320369" w14:textId="77777777" w:rsidR="00FC5D69" w:rsidRPr="00970765" w:rsidRDefault="00FC5D69" w:rsidP="00FC5D69">
      <w:pPr>
        <w:jc w:val="both"/>
      </w:pPr>
    </w:p>
    <w:p w14:paraId="72B9AC28" w14:textId="6306CFD5" w:rsidR="00A16C18" w:rsidRPr="00970765" w:rsidRDefault="00F159C0" w:rsidP="00130F8C">
      <w:pPr>
        <w:jc w:val="both"/>
      </w:pPr>
      <w:r w:rsidRPr="00970765">
        <w:t>Për</w:t>
      </w:r>
      <w:r w:rsidR="006B0348" w:rsidRPr="00970765">
        <w:t xml:space="preserve"> </w:t>
      </w:r>
      <w:r w:rsidRPr="00970765">
        <w:t>bojaxhiun</w:t>
      </w:r>
      <w:r w:rsidR="006B0348" w:rsidRPr="00970765">
        <w:t xml:space="preserve"> </w:t>
      </w:r>
      <w:r w:rsidR="00130F8C" w:rsidRPr="00970765">
        <w:t>puna fillon në orën 0</w:t>
      </w:r>
      <w:r w:rsidR="00F03A32" w:rsidRPr="00970765">
        <w:t>8</w:t>
      </w:r>
      <w:r w:rsidR="00130F8C" w:rsidRPr="00970765">
        <w:t>:00 dhe përfundon në orën 1</w:t>
      </w:r>
      <w:r w:rsidR="00F03A32" w:rsidRPr="00970765">
        <w:t>6</w:t>
      </w:r>
      <w:r w:rsidR="00130F8C" w:rsidRPr="00970765">
        <w:t>:00 duke u bazuar në nenet e Kodit të</w:t>
      </w:r>
      <w:r w:rsidR="006B0348" w:rsidRPr="00970765">
        <w:t xml:space="preserve"> </w:t>
      </w:r>
      <w:r w:rsidR="00130F8C" w:rsidRPr="00970765">
        <w:t>Punës lidhur me kohëzgjatjen e punës dhe</w:t>
      </w:r>
      <w:r w:rsidR="006B0348" w:rsidRPr="00970765">
        <w:t xml:space="preserve"> </w:t>
      </w:r>
      <w:r w:rsidR="00130F8C" w:rsidRPr="00970765">
        <w:t xml:space="preserve">pushimeve. Kohëzgjatja ditore normale e punës është jo më shumë se 8 orë. Ajo përcaktohet me vendim të Këshillit të Ministrave, në kontratën kolektive ose në kontratën individuale të punës, brenda limiteve të kohës javore maksimale të punës ( jo më shumë se 40 orë). </w:t>
      </w:r>
    </w:p>
    <w:p w14:paraId="580E72A4" w14:textId="77777777" w:rsidR="00130F8C" w:rsidRPr="00970765" w:rsidRDefault="00130F8C" w:rsidP="00130F8C">
      <w:pPr>
        <w:jc w:val="both"/>
      </w:pPr>
      <w:r w:rsidRPr="00970765">
        <w:t>Orët e fillimit dhe të mbarimit të punës përcaktohen nga rregullorja e brendshme, brenda kufijve të parashikuara nga ligji.</w:t>
      </w:r>
    </w:p>
    <w:p w14:paraId="3D50DE03" w14:textId="77777777" w:rsidR="00130F8C" w:rsidRPr="00970765" w:rsidRDefault="00130F8C" w:rsidP="00D56D22">
      <w:r w:rsidRPr="00970765">
        <w:t>Punëdhënësi mund të kërkojë kryerjen e orëve shtesë të punës, por jo më shumë se 200 orë në vit.</w:t>
      </w:r>
    </w:p>
    <w:p w14:paraId="76CB9742" w14:textId="59FE5447" w:rsidR="00F159C0" w:rsidRPr="00970765" w:rsidRDefault="00F159C0" w:rsidP="00F159C0">
      <w:pPr>
        <w:jc w:val="both"/>
      </w:pPr>
      <w:r w:rsidRPr="00970765">
        <w:t xml:space="preserve">Bojaxhiu duhet </w:t>
      </w:r>
      <w:r w:rsidR="00FD60A5" w:rsidRPr="00970765">
        <w:t>të</w:t>
      </w:r>
      <w:r w:rsidRPr="00970765">
        <w:t xml:space="preserve"> </w:t>
      </w:r>
      <w:r w:rsidR="00FD60A5" w:rsidRPr="00970765">
        <w:t>jetë</w:t>
      </w:r>
      <w:r w:rsidR="006B0348" w:rsidRPr="00970765">
        <w:t xml:space="preserve"> </w:t>
      </w:r>
      <w:r w:rsidR="00FD60A5" w:rsidRPr="00970765">
        <w:t xml:space="preserve">i </w:t>
      </w:r>
      <w:proofErr w:type="spellStart"/>
      <w:r w:rsidRPr="00970765">
        <w:t>dispon</w:t>
      </w:r>
      <w:r w:rsidR="00FD60A5" w:rsidRPr="00970765">
        <w:t>ueshëm</w:t>
      </w:r>
      <w:proofErr w:type="spellEnd"/>
      <w:r w:rsidR="00FD60A5" w:rsidRPr="00970765">
        <w:t xml:space="preserve"> të</w:t>
      </w:r>
      <w:r w:rsidRPr="00970765">
        <w:t xml:space="preserve"> </w:t>
      </w:r>
      <w:r w:rsidR="00FD60A5" w:rsidRPr="00970765">
        <w:t>punojë</w:t>
      </w:r>
      <w:r w:rsidRPr="00970765">
        <w:t xml:space="preserve"> me orare </w:t>
      </w:r>
      <w:r w:rsidR="00FD60A5" w:rsidRPr="00970765">
        <w:t>të</w:t>
      </w:r>
      <w:r w:rsidRPr="00970765">
        <w:t xml:space="preserve"> ndryshueshme dhe </w:t>
      </w:r>
      <w:r w:rsidR="00FD60A5" w:rsidRPr="00970765">
        <w:t>të</w:t>
      </w:r>
      <w:r w:rsidRPr="00970765">
        <w:t xml:space="preserve"> zgjatura</w:t>
      </w:r>
      <w:r w:rsidR="00FD60A5" w:rsidRPr="00970765">
        <w:t>.</w:t>
      </w:r>
    </w:p>
    <w:p w14:paraId="6261EA29" w14:textId="77777777" w:rsidR="00130F8C" w:rsidRPr="00970765" w:rsidRDefault="00130F8C" w:rsidP="00130F8C">
      <w:pPr>
        <w:jc w:val="both"/>
        <w:rPr>
          <w:b/>
        </w:rPr>
      </w:pPr>
    </w:p>
    <w:p w14:paraId="61611543" w14:textId="77777777" w:rsidR="00FC5D69" w:rsidRPr="00970765" w:rsidRDefault="00FC5D69" w:rsidP="00FC5D69">
      <w:pPr>
        <w:jc w:val="both"/>
        <w:rPr>
          <w:b/>
          <w:u w:val="single"/>
        </w:rPr>
      </w:pPr>
      <w:r w:rsidRPr="00970765">
        <w:rPr>
          <w:b/>
          <w:u w:val="single"/>
        </w:rPr>
        <w:t xml:space="preserve">Materialet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2190"/>
        <w:gridCol w:w="2908"/>
      </w:tblGrid>
      <w:tr w:rsidR="00970765" w:rsidRPr="00970765" w14:paraId="6CC964CB" w14:textId="77777777" w:rsidTr="7EB387E5">
        <w:trPr>
          <w:trHeight w:val="2699"/>
        </w:trPr>
        <w:tc>
          <w:tcPr>
            <w:tcW w:w="2825" w:type="dxa"/>
            <w:shd w:val="clear" w:color="auto" w:fill="auto"/>
          </w:tcPr>
          <w:p w14:paraId="262D3671" w14:textId="26F9E2E2" w:rsidR="00A24307" w:rsidRPr="00970765" w:rsidRDefault="008C29CD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bojë plastike;</w:t>
            </w:r>
          </w:p>
          <w:p w14:paraId="32DAAEDA" w14:textId="4D0AE1A1" w:rsidR="00C673E7" w:rsidRPr="00970765" w:rsidRDefault="00C673E7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bojë plastike antibakteriale</w:t>
            </w:r>
          </w:p>
          <w:p w14:paraId="2FCE81B0" w14:textId="38C37ABD" w:rsidR="008C29CD" w:rsidRPr="00970765" w:rsidRDefault="008C29CD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bojë akrilik;</w:t>
            </w:r>
          </w:p>
          <w:p w14:paraId="0FCB1032" w14:textId="77777777" w:rsidR="008C29CD" w:rsidRPr="00970765" w:rsidRDefault="008C29CD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astar plastik;</w:t>
            </w:r>
          </w:p>
          <w:p w14:paraId="330D8629" w14:textId="77777777" w:rsidR="008C29CD" w:rsidRPr="00970765" w:rsidRDefault="008C29CD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proofErr w:type="spellStart"/>
            <w:r w:rsidRPr="00970765">
              <w:t>primer</w:t>
            </w:r>
            <w:proofErr w:type="spellEnd"/>
            <w:r w:rsidRPr="00970765">
              <w:t xml:space="preserve"> akrilik;</w:t>
            </w:r>
          </w:p>
          <w:p w14:paraId="4B1F1EB2" w14:textId="77777777" w:rsidR="008C29CD" w:rsidRPr="00970765" w:rsidRDefault="008C29CD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hidromat;</w:t>
            </w:r>
          </w:p>
          <w:p w14:paraId="13B2AB27" w14:textId="77777777" w:rsidR="005A1766" w:rsidRPr="00970765" w:rsidRDefault="005A176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pigmente;</w:t>
            </w:r>
          </w:p>
          <w:p w14:paraId="485CB0DD" w14:textId="35F8F547" w:rsidR="005A1766" w:rsidRPr="00970765" w:rsidRDefault="001027C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bojëra</w:t>
            </w:r>
            <w:r w:rsidR="005A1766" w:rsidRPr="00970765">
              <w:t xml:space="preserve"> dekorative;</w:t>
            </w:r>
          </w:p>
          <w:p w14:paraId="1B610F0D" w14:textId="691B9F46" w:rsidR="000861D8" w:rsidRPr="00970765" w:rsidRDefault="000861D8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stuko natyrale me bazë gëlqere;</w:t>
            </w:r>
          </w:p>
          <w:p w14:paraId="64799A88" w14:textId="202E4458" w:rsidR="00C673E7" w:rsidRPr="00970765" w:rsidRDefault="000861D8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pluhura të</w:t>
            </w:r>
            <w:r w:rsidR="005A1766" w:rsidRPr="00970765">
              <w:t xml:space="preserve"> posaçme me ngjyra</w:t>
            </w:r>
          </w:p>
        </w:tc>
        <w:tc>
          <w:tcPr>
            <w:tcW w:w="2190" w:type="dxa"/>
          </w:tcPr>
          <w:p w14:paraId="4EA81DDD" w14:textId="048FBAD0" w:rsidR="00B317F1" w:rsidRPr="00970765" w:rsidRDefault="00B317F1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 xml:space="preserve">rrjeta </w:t>
            </w:r>
            <w:r w:rsidR="001027C6" w:rsidRPr="00970765">
              <w:t>përforcuese</w:t>
            </w:r>
            <w:r w:rsidRPr="00970765">
              <w:t xml:space="preserve"> për mure;</w:t>
            </w:r>
          </w:p>
          <w:p w14:paraId="272535E8" w14:textId="68CB508E" w:rsidR="00A24307" w:rsidRPr="00970765" w:rsidRDefault="001027C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gëlqere</w:t>
            </w:r>
          </w:p>
          <w:p w14:paraId="48A5D96A" w14:textId="266DCBC3" w:rsidR="0027034F" w:rsidRPr="00970765" w:rsidRDefault="0027034F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proofErr w:type="spellStart"/>
            <w:r w:rsidRPr="00970765">
              <w:t>tenie</w:t>
            </w:r>
            <w:proofErr w:type="spellEnd"/>
            <w:r w:rsidRPr="00970765">
              <w:t xml:space="preserve"> </w:t>
            </w:r>
          </w:p>
          <w:p w14:paraId="5D2EC145" w14:textId="77777777" w:rsidR="0027034F" w:rsidRPr="00970765" w:rsidRDefault="0027034F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proofErr w:type="spellStart"/>
            <w:r w:rsidRPr="00970765">
              <w:t>silikon</w:t>
            </w:r>
            <w:proofErr w:type="spellEnd"/>
          </w:p>
          <w:p w14:paraId="23E41D7C" w14:textId="77777777" w:rsidR="001027C6" w:rsidRPr="00970765" w:rsidRDefault="001027C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letër murale dekorative</w:t>
            </w:r>
          </w:p>
          <w:p w14:paraId="5159E68A" w14:textId="77777777" w:rsidR="001027C6" w:rsidRPr="00970765" w:rsidRDefault="001027C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letër murale antibakteriale</w:t>
            </w:r>
          </w:p>
          <w:p w14:paraId="7846F6D4" w14:textId="3F839911" w:rsidR="0027034F" w:rsidRPr="00970765" w:rsidRDefault="001027C6" w:rsidP="001027C6">
            <w:pPr>
              <w:pStyle w:val="ColorfulList-Accent11"/>
              <w:numPr>
                <w:ilvl w:val="0"/>
                <w:numId w:val="29"/>
              </w:numPr>
              <w:spacing w:line="259" w:lineRule="auto"/>
            </w:pPr>
            <w:r w:rsidRPr="00970765">
              <w:t>letër murale e personalizuar ekologjike;</w:t>
            </w:r>
          </w:p>
        </w:tc>
        <w:tc>
          <w:tcPr>
            <w:tcW w:w="2908" w:type="dxa"/>
            <w:shd w:val="clear" w:color="auto" w:fill="auto"/>
          </w:tcPr>
          <w:p w14:paraId="79EF4F7D" w14:textId="77777777" w:rsidR="00A24307" w:rsidRPr="00970765" w:rsidRDefault="00A24307" w:rsidP="00DA4D26">
            <w:pPr>
              <w:pStyle w:val="ColorfulList-Accent11"/>
              <w:numPr>
                <w:ilvl w:val="0"/>
                <w:numId w:val="20"/>
              </w:numPr>
            </w:pPr>
          </w:p>
        </w:tc>
      </w:tr>
    </w:tbl>
    <w:p w14:paraId="052CBFA7" w14:textId="46789E94" w:rsidR="003A65B1" w:rsidRPr="00970765" w:rsidRDefault="003A65B1" w:rsidP="00FC5D69">
      <w:pPr>
        <w:jc w:val="both"/>
        <w:rPr>
          <w:b/>
          <w:u w:val="single"/>
        </w:rPr>
      </w:pPr>
    </w:p>
    <w:p w14:paraId="20C11F8B" w14:textId="77777777" w:rsidR="00AE4E5F" w:rsidRPr="00970765" w:rsidRDefault="00FC5D69" w:rsidP="00FC5D69">
      <w:pPr>
        <w:jc w:val="both"/>
        <w:rPr>
          <w:b/>
          <w:u w:val="single"/>
        </w:rPr>
      </w:pPr>
      <w:r w:rsidRPr="00970765">
        <w:rPr>
          <w:b/>
          <w:u w:val="single"/>
        </w:rPr>
        <w:t>M</w:t>
      </w:r>
      <w:r w:rsidR="0060126D" w:rsidRPr="00970765">
        <w:rPr>
          <w:b/>
          <w:u w:val="single"/>
        </w:rPr>
        <w:t xml:space="preserve">jetet e </w:t>
      </w:r>
      <w:r w:rsidR="008458B3" w:rsidRPr="00970765">
        <w:rPr>
          <w:b/>
          <w:u w:val="single"/>
        </w:rPr>
        <w:t>punës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70765" w:rsidRPr="00970765" w14:paraId="03C0BBD1" w14:textId="77777777" w:rsidTr="001027C6">
        <w:trPr>
          <w:trHeight w:val="620"/>
        </w:trPr>
        <w:tc>
          <w:tcPr>
            <w:tcW w:w="4788" w:type="dxa"/>
            <w:shd w:val="clear" w:color="auto" w:fill="auto"/>
          </w:tcPr>
          <w:p w14:paraId="50E5D40E" w14:textId="79653860" w:rsidR="00A62E4B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 xml:space="preserve">bisht </w:t>
            </w:r>
            <w:r w:rsidR="00C957BB" w:rsidRPr="00970765">
              <w:t>ruli;</w:t>
            </w:r>
          </w:p>
          <w:p w14:paraId="36B0C905" w14:textId="688D1604" w:rsidR="00C957BB" w:rsidRPr="00970765" w:rsidRDefault="00C957BB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>furçe boje hidromati;</w:t>
            </w:r>
          </w:p>
          <w:p w14:paraId="31B0DFED" w14:textId="18BD9429" w:rsidR="00C957BB" w:rsidRPr="00970765" w:rsidRDefault="00C957BB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>furçe;</w:t>
            </w:r>
          </w:p>
          <w:p w14:paraId="1F0A7412" w14:textId="77777777" w:rsidR="00C957BB" w:rsidRPr="00970765" w:rsidRDefault="00C957BB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>furçe ovale boje;</w:t>
            </w:r>
          </w:p>
          <w:p w14:paraId="125BEF52" w14:textId="6BE33322" w:rsidR="00C957BB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>skaf boje</w:t>
            </w:r>
            <w:r w:rsidR="000861D8" w:rsidRPr="00970765">
              <w:t>;</w:t>
            </w:r>
          </w:p>
          <w:p w14:paraId="473765E3" w14:textId="2D4F70C2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 xml:space="preserve">tampon </w:t>
            </w:r>
            <w:r w:rsidR="001027C6" w:rsidRPr="00970765">
              <w:t>s</w:t>
            </w:r>
            <w:r w:rsidRPr="00970765">
              <w:t>merilimi;</w:t>
            </w:r>
          </w:p>
          <w:p w14:paraId="1B5BF26C" w14:textId="2D10B571" w:rsidR="008C7880" w:rsidRPr="00970765" w:rsidRDefault="00F03A32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spatul</w:t>
            </w:r>
            <w:proofErr w:type="spellEnd"/>
            <w:r w:rsidR="008C7880" w:rsidRPr="00970765">
              <w:t>;</w:t>
            </w:r>
          </w:p>
          <w:p w14:paraId="2DE13C2E" w14:textId="72590B41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 xml:space="preserve">qese </w:t>
            </w:r>
            <w:r w:rsidR="00F03A32" w:rsidRPr="00970765">
              <w:t>p</w:t>
            </w:r>
            <w:r w:rsidR="00B5594D" w:rsidRPr="00970765">
              <w:t>ë</w:t>
            </w:r>
            <w:r w:rsidR="00F03A32" w:rsidRPr="00970765">
              <w:t>r mbulim</w:t>
            </w:r>
          </w:p>
          <w:p w14:paraId="0D191B0B" w14:textId="33CF6F22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rula</w:t>
            </w:r>
            <w:proofErr w:type="spellEnd"/>
            <w:r w:rsidRPr="00970765">
              <w:t>;</w:t>
            </w:r>
          </w:p>
          <w:p w14:paraId="197EEFC5" w14:textId="35C10FF0" w:rsidR="002017DB" w:rsidRPr="00970765" w:rsidRDefault="002017DB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rula</w:t>
            </w:r>
            <w:proofErr w:type="spellEnd"/>
            <w:r w:rsidRPr="00970765">
              <w:t xml:space="preserve"> me lesh deleje;</w:t>
            </w:r>
          </w:p>
          <w:p w14:paraId="0698227D" w14:textId="4B7071ED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rula</w:t>
            </w:r>
            <w:proofErr w:type="spellEnd"/>
            <w:r w:rsidRPr="00970765">
              <w:t xml:space="preserve"> për dekorim muri;</w:t>
            </w:r>
          </w:p>
          <w:p w14:paraId="1C68D7F5" w14:textId="062D9F2F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rula</w:t>
            </w:r>
            <w:proofErr w:type="spellEnd"/>
            <w:r w:rsidRPr="00970765">
              <w:t xml:space="preserve"> special për tapiceri murale</w:t>
            </w:r>
            <w:r w:rsidR="000861D8" w:rsidRPr="00970765">
              <w:t>;</w:t>
            </w:r>
          </w:p>
          <w:p w14:paraId="124A025C" w14:textId="5D933572" w:rsidR="002017DB" w:rsidRPr="00970765" w:rsidRDefault="002017DB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proofErr w:type="spellStart"/>
            <w:r w:rsidRPr="00970765">
              <w:t>spatul</w:t>
            </w:r>
            <w:proofErr w:type="spellEnd"/>
            <w:r w:rsidRPr="00970765">
              <w:t xml:space="preserve"> për tapiceri</w:t>
            </w:r>
          </w:p>
          <w:p w14:paraId="4F688549" w14:textId="77777777" w:rsidR="008C7880" w:rsidRPr="00970765" w:rsidRDefault="008C7880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60"/>
            </w:pPr>
            <w:r w:rsidRPr="00970765">
              <w:t>mistri;</w:t>
            </w:r>
          </w:p>
          <w:p w14:paraId="3FD7D8E0" w14:textId="77777777" w:rsidR="001027C6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42"/>
            </w:pPr>
            <w:r w:rsidRPr="00970765">
              <w:t>forma për lyerje (shabllone);</w:t>
            </w:r>
          </w:p>
          <w:p w14:paraId="56A7EBD4" w14:textId="77777777" w:rsidR="001027C6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42"/>
            </w:pPr>
            <w:r w:rsidRPr="00970765">
              <w:t>profil këndor me rrjet</w:t>
            </w:r>
          </w:p>
          <w:p w14:paraId="2BE3E1FA" w14:textId="6B2E82E5" w:rsidR="008C7880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76" w:lineRule="auto"/>
              <w:ind w:left="342"/>
            </w:pPr>
            <w:r w:rsidRPr="00970765">
              <w:t>veshje pune;</w:t>
            </w:r>
          </w:p>
        </w:tc>
        <w:tc>
          <w:tcPr>
            <w:tcW w:w="4788" w:type="dxa"/>
            <w:shd w:val="clear" w:color="auto" w:fill="auto"/>
          </w:tcPr>
          <w:p w14:paraId="0E15C23B" w14:textId="77777777" w:rsidR="000861D8" w:rsidRPr="00970765" w:rsidRDefault="000861D8" w:rsidP="000861D8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pistoletë boje;</w:t>
            </w:r>
          </w:p>
          <w:p w14:paraId="7EE9B03B" w14:textId="77777777" w:rsidR="000861D8" w:rsidRPr="00970765" w:rsidRDefault="000861D8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furçe gëlqere;</w:t>
            </w:r>
          </w:p>
          <w:p w14:paraId="13915C44" w14:textId="77777777" w:rsidR="000861D8" w:rsidRPr="00970765" w:rsidRDefault="000861D8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mikser boje;</w:t>
            </w:r>
          </w:p>
          <w:p w14:paraId="2B2ACA3C" w14:textId="77777777" w:rsidR="0027034F" w:rsidRPr="00970765" w:rsidRDefault="000861D8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se</w:t>
            </w:r>
            <w:r w:rsidR="00B317F1" w:rsidRPr="00970765">
              <w:t>t</w:t>
            </w:r>
            <w:r w:rsidRPr="00970765">
              <w:t xml:space="preserve"> </w:t>
            </w:r>
            <w:proofErr w:type="spellStart"/>
            <w:r w:rsidRPr="00970765">
              <w:t>spatulash</w:t>
            </w:r>
            <w:proofErr w:type="spellEnd"/>
            <w:r w:rsidRPr="00970765">
              <w:t xml:space="preserve"> për punë dekorative;</w:t>
            </w:r>
            <w:r w:rsidR="0027034F" w:rsidRPr="00970765">
              <w:t xml:space="preserve"> </w:t>
            </w:r>
          </w:p>
          <w:p w14:paraId="3124DB05" w14:textId="2E21E327" w:rsidR="0027034F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let</w:t>
            </w:r>
            <w:r w:rsidR="00B5594D" w:rsidRPr="00970765">
              <w:t>ë</w:t>
            </w:r>
            <w:r w:rsidRPr="00970765">
              <w:t xml:space="preserve">r </w:t>
            </w:r>
            <w:r w:rsidR="00D36327" w:rsidRPr="00970765">
              <w:t>smerili</w:t>
            </w:r>
          </w:p>
          <w:p w14:paraId="6DF31326" w14:textId="77777777" w:rsidR="0027034F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sfungjer smeril</w:t>
            </w:r>
          </w:p>
          <w:p w14:paraId="296CDD22" w14:textId="62290ED7" w:rsidR="000861D8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 xml:space="preserve">pistoleta </w:t>
            </w:r>
            <w:proofErr w:type="spellStart"/>
            <w:r w:rsidRPr="00970765">
              <w:t>silikoni</w:t>
            </w:r>
            <w:proofErr w:type="spellEnd"/>
          </w:p>
          <w:p w14:paraId="5C2B4697" w14:textId="13317925" w:rsidR="0027034F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kov</w:t>
            </w:r>
            <w:r w:rsidR="00B5594D" w:rsidRPr="00970765">
              <w:t>ë</w:t>
            </w:r>
            <w:r w:rsidRPr="00970765">
              <w:t xml:space="preserve">, </w:t>
            </w:r>
            <w:r w:rsidR="001027C6" w:rsidRPr="00970765">
              <w:t>shtupë</w:t>
            </w:r>
            <w:r w:rsidRPr="00970765">
              <w:t xml:space="preserve">, </w:t>
            </w:r>
            <w:r w:rsidR="001027C6" w:rsidRPr="00970765">
              <w:t>fshesë</w:t>
            </w:r>
          </w:p>
          <w:p w14:paraId="033FEBB2" w14:textId="5BE2A653" w:rsidR="0027034F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ndriçues</w:t>
            </w:r>
          </w:p>
          <w:p w14:paraId="639C3642" w14:textId="0C1BD97D" w:rsidR="0027034F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ngroh</w:t>
            </w:r>
            <w:r w:rsidR="00B5594D" w:rsidRPr="00970765">
              <w:t>ë</w:t>
            </w:r>
            <w:r w:rsidRPr="00970765">
              <w:t>s , freskues</w:t>
            </w:r>
          </w:p>
          <w:p w14:paraId="29F50514" w14:textId="18116C5D" w:rsidR="0027034F" w:rsidRPr="00970765" w:rsidRDefault="0027034F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shkall</w:t>
            </w:r>
            <w:r w:rsidR="00B5594D" w:rsidRPr="00970765">
              <w:t>ë</w:t>
            </w:r>
            <w:r w:rsidRPr="00970765">
              <w:t>t</w:t>
            </w:r>
          </w:p>
          <w:p w14:paraId="3BDF50FF" w14:textId="4059C840" w:rsidR="0027034F" w:rsidRPr="00970765" w:rsidRDefault="009F0B77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skel</w:t>
            </w:r>
            <w:r w:rsidR="00B5594D" w:rsidRPr="00970765">
              <w:t>ë</w:t>
            </w:r>
            <w:r w:rsidRPr="00970765">
              <w:t xml:space="preserve"> portative</w:t>
            </w:r>
          </w:p>
          <w:p w14:paraId="77B3AAC1" w14:textId="14653D47" w:rsidR="009F0B77" w:rsidRPr="00970765" w:rsidRDefault="009F0B77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 xml:space="preserve">penel dhe </w:t>
            </w:r>
            <w:r w:rsidR="001027C6" w:rsidRPr="00970765">
              <w:t>furçë</w:t>
            </w:r>
            <w:r w:rsidRPr="00970765">
              <w:t xml:space="preserve"> ne k</w:t>
            </w:r>
            <w:r w:rsidR="00B5594D" w:rsidRPr="00970765">
              <w:t>ë</w:t>
            </w:r>
            <w:r w:rsidRPr="00970765">
              <w:t>nde</w:t>
            </w:r>
          </w:p>
          <w:p w14:paraId="29588650" w14:textId="0587CC2B" w:rsidR="009F0B77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furçë</w:t>
            </w:r>
            <w:r w:rsidR="009F0B77" w:rsidRPr="00970765">
              <w:t xml:space="preserve"> p</w:t>
            </w:r>
            <w:r w:rsidR="00B5594D" w:rsidRPr="00970765">
              <w:t>ë</w:t>
            </w:r>
            <w:r w:rsidR="009F0B77" w:rsidRPr="00970765">
              <w:t>r boj</w:t>
            </w:r>
            <w:r w:rsidR="00B5594D" w:rsidRPr="00970765">
              <w:t>ë</w:t>
            </w:r>
            <w:r w:rsidR="009F0B77" w:rsidRPr="00970765">
              <w:t xml:space="preserve"> vaj</w:t>
            </w:r>
          </w:p>
          <w:p w14:paraId="787F775A" w14:textId="62160DE8" w:rsidR="009F0B77" w:rsidRPr="00970765" w:rsidRDefault="009F0B77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met</w:t>
            </w:r>
            <w:r w:rsidR="00B5594D" w:rsidRPr="00970765">
              <w:t>ë</w:t>
            </w:r>
            <w:r w:rsidRPr="00970765">
              <w:t xml:space="preserve">r. </w:t>
            </w:r>
          </w:p>
          <w:p w14:paraId="6E7C82AF" w14:textId="0EE861D4" w:rsidR="009F0B77" w:rsidRPr="00970765" w:rsidRDefault="009F0B77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60"/>
            </w:pPr>
            <w:r w:rsidRPr="00970765">
              <w:t>sh</w:t>
            </w:r>
            <w:r w:rsidR="00B5594D" w:rsidRPr="00970765">
              <w:t>ë</w:t>
            </w:r>
            <w:r w:rsidRPr="00970765">
              <w:t>njues</w:t>
            </w:r>
          </w:p>
          <w:p w14:paraId="3672B41D" w14:textId="77777777" w:rsidR="001027C6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42"/>
            </w:pPr>
            <w:r w:rsidRPr="00970765">
              <w:t>spërkatët profesional;</w:t>
            </w:r>
          </w:p>
          <w:p w14:paraId="6060FC6D" w14:textId="69749BD7" w:rsidR="0027034F" w:rsidRPr="00970765" w:rsidRDefault="001027C6" w:rsidP="001027C6">
            <w:pPr>
              <w:pStyle w:val="ColorfulList-Accent11"/>
              <w:numPr>
                <w:ilvl w:val="0"/>
                <w:numId w:val="21"/>
              </w:numPr>
              <w:spacing w:line="259" w:lineRule="auto"/>
              <w:ind w:left="342"/>
            </w:pPr>
            <w:r w:rsidRPr="00970765">
              <w:t>kompresor për lyerje;</w:t>
            </w:r>
          </w:p>
        </w:tc>
      </w:tr>
    </w:tbl>
    <w:p w14:paraId="13F1E8B7" w14:textId="39AE567B" w:rsidR="00FC5D69" w:rsidRPr="00970765" w:rsidRDefault="00FC5D69" w:rsidP="00FC5D69">
      <w:pPr>
        <w:jc w:val="both"/>
      </w:pPr>
    </w:p>
    <w:p w14:paraId="42797944" w14:textId="77777777" w:rsidR="00FC5D69" w:rsidRPr="00970765" w:rsidRDefault="7EB387E5" w:rsidP="00FC5D69">
      <w:pPr>
        <w:jc w:val="both"/>
        <w:rPr>
          <w:b/>
          <w:bCs/>
        </w:rPr>
      </w:pPr>
      <w:r w:rsidRPr="00970765">
        <w:rPr>
          <w:b/>
          <w:bCs/>
        </w:rPr>
        <w:t>Dokumentacioni teknik:</w:t>
      </w:r>
    </w:p>
    <w:p w14:paraId="1C1ABF34" w14:textId="77777777" w:rsidR="001027C6" w:rsidRPr="00970765" w:rsidRDefault="001027C6" w:rsidP="00FC5D69">
      <w:pPr>
        <w:jc w:val="both"/>
        <w:rPr>
          <w:b/>
          <w:bCs/>
        </w:rPr>
      </w:pPr>
    </w:p>
    <w:p w14:paraId="092E4CCC" w14:textId="28CA6631" w:rsidR="001027C6" w:rsidRPr="00970765" w:rsidRDefault="001027C6" w:rsidP="001027C6">
      <w:pPr>
        <w:pStyle w:val="ListParagraph"/>
        <w:numPr>
          <w:ilvl w:val="0"/>
          <w:numId w:val="32"/>
        </w:numPr>
        <w:jc w:val="both"/>
        <w:rPr>
          <w:bCs/>
        </w:rPr>
      </w:pPr>
      <w:r w:rsidRPr="00970765">
        <w:rPr>
          <w:bCs/>
        </w:rPr>
        <w:t xml:space="preserve">Projekte </w:t>
      </w:r>
    </w:p>
    <w:p w14:paraId="77BF288F" w14:textId="05D37421" w:rsidR="001027C6" w:rsidRPr="00970765" w:rsidRDefault="001027C6" w:rsidP="001027C6">
      <w:pPr>
        <w:pStyle w:val="ListParagraph"/>
        <w:numPr>
          <w:ilvl w:val="0"/>
          <w:numId w:val="32"/>
        </w:numPr>
        <w:jc w:val="both"/>
      </w:pPr>
      <w:r w:rsidRPr="00970765">
        <w:rPr>
          <w:bCs/>
        </w:rPr>
        <w:t>Skica</w:t>
      </w:r>
    </w:p>
    <w:p w14:paraId="54A7B13C" w14:textId="1EC5111D" w:rsidR="001027C6" w:rsidRPr="00970765" w:rsidRDefault="001027C6" w:rsidP="001027C6">
      <w:pPr>
        <w:pStyle w:val="ListParagraph"/>
        <w:numPr>
          <w:ilvl w:val="0"/>
          <w:numId w:val="32"/>
        </w:numPr>
        <w:jc w:val="both"/>
      </w:pPr>
      <w:r w:rsidRPr="00970765">
        <w:t>Manualet e përdorimit të veglave dhe pajisjeve të punës</w:t>
      </w:r>
    </w:p>
    <w:p w14:paraId="40473545" w14:textId="02718DFC" w:rsidR="001027C6" w:rsidRPr="00970765" w:rsidRDefault="001027C6" w:rsidP="001027C6">
      <w:pPr>
        <w:pStyle w:val="ListParagraph"/>
        <w:numPr>
          <w:ilvl w:val="0"/>
          <w:numId w:val="32"/>
        </w:numPr>
        <w:jc w:val="both"/>
      </w:pPr>
      <w:r w:rsidRPr="00970765">
        <w:t>Rregullat e sigurimit teknik në punë</w:t>
      </w:r>
    </w:p>
    <w:p w14:paraId="3DC5B6FB" w14:textId="77777777" w:rsidR="001027C6" w:rsidRPr="00970765" w:rsidRDefault="001027C6" w:rsidP="001027C6">
      <w:pPr>
        <w:numPr>
          <w:ilvl w:val="0"/>
          <w:numId w:val="32"/>
        </w:numPr>
        <w:contextualSpacing/>
        <w:jc w:val="both"/>
      </w:pPr>
      <w:r w:rsidRPr="00970765">
        <w:t>Lista kontrolli</w:t>
      </w:r>
    </w:p>
    <w:p w14:paraId="6509837D" w14:textId="5960B92A" w:rsidR="001027C6" w:rsidRPr="00970765" w:rsidRDefault="001027C6" w:rsidP="001027C6">
      <w:pPr>
        <w:numPr>
          <w:ilvl w:val="0"/>
          <w:numId w:val="32"/>
        </w:numPr>
        <w:contextualSpacing/>
        <w:jc w:val="both"/>
      </w:pPr>
      <w:r w:rsidRPr="00970765">
        <w:t>Formati i raportit përfundimtar/dokumentimi</w:t>
      </w:r>
    </w:p>
    <w:p w14:paraId="033B99FC" w14:textId="77777777" w:rsidR="7EB387E5" w:rsidRPr="00970765" w:rsidRDefault="7EB387E5" w:rsidP="7EB387E5">
      <w:pPr>
        <w:spacing w:line="276" w:lineRule="auto"/>
        <w:jc w:val="both"/>
      </w:pPr>
    </w:p>
    <w:p w14:paraId="208F0A3A" w14:textId="24CB897A" w:rsidR="00F94035" w:rsidRPr="00970765" w:rsidRDefault="008458B3" w:rsidP="00FC5D69">
      <w:pPr>
        <w:jc w:val="both"/>
        <w:rPr>
          <w:b/>
          <w:bCs/>
        </w:rPr>
      </w:pPr>
      <w:r w:rsidRPr="00970765">
        <w:rPr>
          <w:b/>
        </w:rPr>
        <w:t>Kushtet optimal</w:t>
      </w:r>
      <w:r w:rsidR="005B4F87" w:rsidRPr="00970765">
        <w:rPr>
          <w:b/>
        </w:rPr>
        <w:t>e</w:t>
      </w:r>
      <w:r w:rsidR="00FC5D69" w:rsidRPr="00970765">
        <w:rPr>
          <w:b/>
        </w:rPr>
        <w:t xml:space="preserve"> t</w:t>
      </w:r>
      <w:r w:rsidR="00FC5D69" w:rsidRPr="00970765">
        <w:t>ë</w:t>
      </w:r>
      <w:r w:rsidR="00FC5D69" w:rsidRPr="00970765">
        <w:rPr>
          <w:b/>
        </w:rPr>
        <w:t xml:space="preserve"> punës: </w:t>
      </w:r>
      <w:r w:rsidR="00FC5D69" w:rsidRPr="00970765">
        <w:t>njësitë</w:t>
      </w:r>
      <w:r w:rsidR="00C22BC9" w:rsidRPr="00970765">
        <w:t xml:space="preserve"> </w:t>
      </w:r>
      <w:r w:rsidR="00FC5D69" w:rsidRPr="00970765">
        <w:t>ekonomike</w:t>
      </w:r>
      <w:r w:rsidR="00C22BC9" w:rsidRPr="00970765">
        <w:t xml:space="preserve"> </w:t>
      </w:r>
      <w:r w:rsidRPr="00970765">
        <w:t>kanë</w:t>
      </w:r>
      <w:r w:rsidR="00C22BC9" w:rsidRPr="00970765">
        <w:t xml:space="preserve"> </w:t>
      </w:r>
      <w:r w:rsidRPr="00970765">
        <w:t>ndriçimin</w:t>
      </w:r>
      <w:r w:rsidR="00FC5D69" w:rsidRPr="00970765">
        <w:t xml:space="preserve"> e duhur, temperaturë</w:t>
      </w:r>
      <w:r w:rsidR="006B0348" w:rsidRPr="00970765">
        <w:t xml:space="preserve"> </w:t>
      </w:r>
      <w:r w:rsidR="00C22BC9" w:rsidRPr="00970765">
        <w:t xml:space="preserve">e duhur </w:t>
      </w:r>
      <w:r w:rsidR="00FC5D69" w:rsidRPr="00970765">
        <w:t>të mjedisit gjatë</w:t>
      </w:r>
      <w:r w:rsidR="00C22BC9" w:rsidRPr="00970765">
        <w:t xml:space="preserve"> </w:t>
      </w:r>
      <w:r w:rsidR="00FC5D69" w:rsidRPr="00970765">
        <w:t>gjithë</w:t>
      </w:r>
      <w:r w:rsidR="00C22BC9" w:rsidRPr="00970765">
        <w:t xml:space="preserve"> </w:t>
      </w:r>
      <w:r w:rsidR="00FC5D69" w:rsidRPr="00970765">
        <w:t>stinëve, ajrosje të</w:t>
      </w:r>
      <w:r w:rsidR="00C22BC9" w:rsidRPr="00970765">
        <w:t xml:space="preserve"> </w:t>
      </w:r>
      <w:r w:rsidR="00FC5D69" w:rsidRPr="00970765">
        <w:t>mirë të mjedisit të punës</w:t>
      </w:r>
      <w:r w:rsidR="00852504" w:rsidRPr="00970765">
        <w:t>.</w:t>
      </w:r>
      <w:r w:rsidR="00BF5096" w:rsidRPr="00970765">
        <w:t xml:space="preserve"> </w:t>
      </w:r>
      <w:r w:rsidR="00B5594D" w:rsidRPr="00970765">
        <w:t>ë</w:t>
      </w:r>
      <w:r w:rsidR="00BF5096" w:rsidRPr="00970765">
        <w:t>sht</w:t>
      </w:r>
      <w:r w:rsidR="00B5594D" w:rsidRPr="00970765">
        <w:t>ë</w:t>
      </w:r>
      <w:r w:rsidR="00BF5096" w:rsidRPr="00970765">
        <w:t xml:space="preserve"> e domosdoshme mungesa e lag</w:t>
      </w:r>
      <w:r w:rsidR="00B5594D" w:rsidRPr="00970765">
        <w:t>ë</w:t>
      </w:r>
      <w:r w:rsidR="00BF5096" w:rsidRPr="00970765">
        <w:t>shtis</w:t>
      </w:r>
      <w:r w:rsidR="00B5594D" w:rsidRPr="00970765">
        <w:t>ë</w:t>
      </w:r>
      <w:r w:rsidR="006B0348" w:rsidRPr="00970765">
        <w:t xml:space="preserve"> </w:t>
      </w:r>
      <w:r w:rsidR="00E42D6A" w:rsidRPr="00970765">
        <w:t xml:space="preserve">dhe pluhurave </w:t>
      </w:r>
      <w:r w:rsidR="00BF5096" w:rsidRPr="00970765">
        <w:t>n</w:t>
      </w:r>
      <w:r w:rsidR="00B5594D" w:rsidRPr="00970765">
        <w:t>ë</w:t>
      </w:r>
      <w:r w:rsidR="00BF5096" w:rsidRPr="00970765">
        <w:t xml:space="preserve"> ambient</w:t>
      </w:r>
    </w:p>
    <w:sectPr w:rsidR="00F94035" w:rsidRPr="00970765" w:rsidSect="00F94035">
      <w:pgSz w:w="11906" w:h="16838" w:code="9"/>
      <w:pgMar w:top="1440" w:right="1021" w:bottom="1440" w:left="1276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98C5A" w14:textId="77777777" w:rsidR="005024CB" w:rsidRDefault="005024CB" w:rsidP="00B62C9B">
      <w:r>
        <w:separator/>
      </w:r>
    </w:p>
  </w:endnote>
  <w:endnote w:type="continuationSeparator" w:id="0">
    <w:p w14:paraId="5F1675EF" w14:textId="77777777" w:rsidR="005024CB" w:rsidRDefault="005024CB" w:rsidP="00B6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C97C" w14:textId="77777777" w:rsidR="00742704" w:rsidRPr="00B42EA1" w:rsidRDefault="00742704" w:rsidP="00B42EA1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442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346DA" w14:textId="77777777" w:rsidR="00742704" w:rsidRDefault="007427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4F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251E613" w14:textId="77777777" w:rsidR="00742704" w:rsidRDefault="007427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2CD35" w14:textId="77777777" w:rsidR="00742704" w:rsidRDefault="00742704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144F2">
      <w:rPr>
        <w:noProof/>
      </w:rPr>
      <w:t>18</w:t>
    </w:r>
    <w:r>
      <w:rPr>
        <w:noProof/>
      </w:rPr>
      <w:fldChar w:fldCharType="end"/>
    </w:r>
  </w:p>
  <w:p w14:paraId="0DB75987" w14:textId="77777777" w:rsidR="00742704" w:rsidRPr="00B42EA1" w:rsidRDefault="00742704" w:rsidP="00B42EA1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CE9A0" w14:textId="77777777" w:rsidR="005024CB" w:rsidRDefault="005024CB" w:rsidP="00B62C9B">
      <w:r>
        <w:separator/>
      </w:r>
    </w:p>
  </w:footnote>
  <w:footnote w:type="continuationSeparator" w:id="0">
    <w:p w14:paraId="69FFDA34" w14:textId="77777777" w:rsidR="005024CB" w:rsidRDefault="005024CB" w:rsidP="00B62C9B">
      <w:r>
        <w:continuationSeparator/>
      </w:r>
    </w:p>
  </w:footnote>
  <w:footnote w:id="1">
    <w:p w14:paraId="460929D3" w14:textId="77777777" w:rsidR="00742704" w:rsidRPr="00687844" w:rsidRDefault="00742704" w:rsidP="00935EF7">
      <w:pPr>
        <w:pStyle w:val="FootnoteText"/>
        <w:rPr>
          <w:lang w:val="sq-AL"/>
        </w:rPr>
      </w:pPr>
      <w:r w:rsidRPr="00687844">
        <w:rPr>
          <w:rStyle w:val="FootnoteReference"/>
          <w:lang w:val="sq-AL"/>
        </w:rPr>
        <w:footnoteRef/>
      </w:r>
      <w:r w:rsidRPr="00687844">
        <w:rPr>
          <w:lang w:val="sq-AL"/>
        </w:rPr>
        <w:t>Mbrojtja kundër Zjarrit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74DB" w14:textId="77777777" w:rsidR="00742704" w:rsidRPr="00E03B69" w:rsidRDefault="00742704" w:rsidP="00E03B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AEF"/>
    <w:multiLevelType w:val="hybridMultilevel"/>
    <w:tmpl w:val="6512E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133173"/>
    <w:multiLevelType w:val="hybridMultilevel"/>
    <w:tmpl w:val="71B00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9">
      <w:start w:val="1"/>
      <w:numFmt w:val="bullet"/>
      <w:lvlText w:val="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A64DF"/>
    <w:multiLevelType w:val="hybridMultilevel"/>
    <w:tmpl w:val="909A0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366EE"/>
    <w:multiLevelType w:val="hybridMultilevel"/>
    <w:tmpl w:val="01464D54"/>
    <w:lvl w:ilvl="0" w:tplc="5E70595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B0D5C"/>
    <w:multiLevelType w:val="hybridMultilevel"/>
    <w:tmpl w:val="50E27F56"/>
    <w:lvl w:ilvl="0" w:tplc="87FC5544">
      <w:start w:val="1"/>
      <w:numFmt w:val="decimal"/>
      <w:lvlText w:val="4.1.%1"/>
      <w:lvlJc w:val="left"/>
      <w:pPr>
        <w:ind w:left="720" w:hanging="36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502FC"/>
    <w:multiLevelType w:val="hybridMultilevel"/>
    <w:tmpl w:val="5BE0F2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90C76"/>
    <w:multiLevelType w:val="hybridMultilevel"/>
    <w:tmpl w:val="DC4E5BB6"/>
    <w:lvl w:ilvl="0" w:tplc="CE504D7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8AD5D42"/>
    <w:multiLevelType w:val="hybridMultilevel"/>
    <w:tmpl w:val="0E620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F05FDC"/>
    <w:multiLevelType w:val="hybridMultilevel"/>
    <w:tmpl w:val="1FA09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420552"/>
    <w:multiLevelType w:val="hybridMultilevel"/>
    <w:tmpl w:val="A7DE8BD2"/>
    <w:lvl w:ilvl="0" w:tplc="9238F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346A0"/>
    <w:multiLevelType w:val="hybridMultilevel"/>
    <w:tmpl w:val="53FE96C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6332A"/>
    <w:multiLevelType w:val="multilevel"/>
    <w:tmpl w:val="1714AD8E"/>
    <w:lvl w:ilvl="0">
      <w:start w:val="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60" w:hanging="460"/>
      </w:pPr>
      <w:rPr>
        <w:rFonts w:ascii="Symbol" w:hAnsi="Symbol" w:hint="default"/>
      </w:rPr>
    </w:lvl>
    <w:lvl w:ilvl="2">
      <w:start w:val="1"/>
      <w:numFmt w:val="decimal"/>
      <w:lvlText w:val="1.1.%3"/>
      <w:lvlJc w:val="left"/>
      <w:pPr>
        <w:ind w:left="1428" w:hanging="72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59773F"/>
    <w:multiLevelType w:val="hybridMultilevel"/>
    <w:tmpl w:val="5126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CE2656"/>
    <w:multiLevelType w:val="hybridMultilevel"/>
    <w:tmpl w:val="C0949EE4"/>
    <w:lvl w:ilvl="0" w:tplc="9238F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E428C"/>
    <w:multiLevelType w:val="hybridMultilevel"/>
    <w:tmpl w:val="885A45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053E7C"/>
    <w:multiLevelType w:val="hybridMultilevel"/>
    <w:tmpl w:val="C7F239AE"/>
    <w:lvl w:ilvl="0" w:tplc="CCB4C49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B0FA0"/>
    <w:multiLevelType w:val="hybridMultilevel"/>
    <w:tmpl w:val="38C6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86F29"/>
    <w:multiLevelType w:val="hybridMultilevel"/>
    <w:tmpl w:val="B1686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331A2B"/>
    <w:multiLevelType w:val="hybridMultilevel"/>
    <w:tmpl w:val="7194B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30DCE"/>
    <w:multiLevelType w:val="hybridMultilevel"/>
    <w:tmpl w:val="B3205C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CCB4C49E">
      <w:numFmt w:val="bullet"/>
      <w:lvlText w:val="•"/>
      <w:lvlJc w:val="left"/>
      <w:pPr>
        <w:ind w:left="1200" w:hanging="48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353D2C"/>
    <w:multiLevelType w:val="hybridMultilevel"/>
    <w:tmpl w:val="1EA02014"/>
    <w:lvl w:ilvl="0" w:tplc="9238F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5737D3"/>
    <w:multiLevelType w:val="hybridMultilevel"/>
    <w:tmpl w:val="C094745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760FB5"/>
    <w:multiLevelType w:val="hybridMultilevel"/>
    <w:tmpl w:val="89CCED2A"/>
    <w:lvl w:ilvl="0" w:tplc="CCB4C49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E7B136F"/>
    <w:multiLevelType w:val="hybridMultilevel"/>
    <w:tmpl w:val="73EED224"/>
    <w:lvl w:ilvl="0" w:tplc="4B0219E0">
      <w:start w:val="1"/>
      <w:numFmt w:val="decimal"/>
      <w:lvlText w:val="6.1.%1"/>
      <w:lvlJc w:val="left"/>
      <w:pPr>
        <w:ind w:left="720" w:hanging="36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424E"/>
    <w:multiLevelType w:val="hybridMultilevel"/>
    <w:tmpl w:val="16D09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8360DB"/>
    <w:multiLevelType w:val="hybridMultilevel"/>
    <w:tmpl w:val="23A25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513E91"/>
    <w:multiLevelType w:val="multilevel"/>
    <w:tmpl w:val="9C026D7A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720" w:hanging="72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66F20B8"/>
    <w:multiLevelType w:val="hybridMultilevel"/>
    <w:tmpl w:val="BF9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73161"/>
    <w:multiLevelType w:val="hybridMultilevel"/>
    <w:tmpl w:val="1CBCB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9">
      <w:start w:val="1"/>
      <w:numFmt w:val="bullet"/>
      <w:lvlText w:val="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F86D0C"/>
    <w:multiLevelType w:val="hybridMultilevel"/>
    <w:tmpl w:val="5E66C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7853E7"/>
    <w:multiLevelType w:val="multilevel"/>
    <w:tmpl w:val="AD145294"/>
    <w:lvl w:ilvl="0">
      <w:start w:val="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3.1.%3"/>
      <w:lvlJc w:val="left"/>
      <w:pPr>
        <w:ind w:left="720" w:hanging="720"/>
      </w:pPr>
      <w:rPr>
        <w:rFonts w:ascii="Candara" w:hAnsi="Candar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8"/>
        <w:szCs w:val="16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6806751F"/>
    <w:multiLevelType w:val="hybridMultilevel"/>
    <w:tmpl w:val="E26016B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04D1C"/>
    <w:multiLevelType w:val="hybridMultilevel"/>
    <w:tmpl w:val="C4BE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C21F2"/>
    <w:multiLevelType w:val="hybridMultilevel"/>
    <w:tmpl w:val="D74E7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152BDF"/>
    <w:multiLevelType w:val="hybridMultilevel"/>
    <w:tmpl w:val="B69052DC"/>
    <w:lvl w:ilvl="0" w:tplc="9258BF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FD472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724F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D4D8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6E1A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F28E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7E79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E220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F265B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507E62"/>
    <w:multiLevelType w:val="hybridMultilevel"/>
    <w:tmpl w:val="89BA469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D1AC0"/>
    <w:multiLevelType w:val="hybridMultilevel"/>
    <w:tmpl w:val="0A70D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F6E6DDA"/>
    <w:multiLevelType w:val="hybridMultilevel"/>
    <w:tmpl w:val="0D026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8"/>
  </w:num>
  <w:num w:numId="4">
    <w:abstractNumId w:val="36"/>
  </w:num>
  <w:num w:numId="5">
    <w:abstractNumId w:val="2"/>
  </w:num>
  <w:num w:numId="6">
    <w:abstractNumId w:val="0"/>
  </w:num>
  <w:num w:numId="7">
    <w:abstractNumId w:val="14"/>
  </w:num>
  <w:num w:numId="8">
    <w:abstractNumId w:val="24"/>
  </w:num>
  <w:num w:numId="9">
    <w:abstractNumId w:val="12"/>
  </w:num>
  <w:num w:numId="10">
    <w:abstractNumId w:val="17"/>
  </w:num>
  <w:num w:numId="11">
    <w:abstractNumId w:val="8"/>
  </w:num>
  <w:num w:numId="12">
    <w:abstractNumId w:val="25"/>
  </w:num>
  <w:num w:numId="13">
    <w:abstractNumId w:val="29"/>
  </w:num>
  <w:num w:numId="14">
    <w:abstractNumId w:val="19"/>
  </w:num>
  <w:num w:numId="15">
    <w:abstractNumId w:val="33"/>
  </w:num>
  <w:num w:numId="16">
    <w:abstractNumId w:val="31"/>
  </w:num>
  <w:num w:numId="17">
    <w:abstractNumId w:val="21"/>
  </w:num>
  <w:num w:numId="18">
    <w:abstractNumId w:val="37"/>
  </w:num>
  <w:num w:numId="19">
    <w:abstractNumId w:val="32"/>
  </w:num>
  <w:num w:numId="20">
    <w:abstractNumId w:val="16"/>
  </w:num>
  <w:num w:numId="21">
    <w:abstractNumId w:val="9"/>
  </w:num>
  <w:num w:numId="22">
    <w:abstractNumId w:val="20"/>
  </w:num>
  <w:num w:numId="23">
    <w:abstractNumId w:val="13"/>
  </w:num>
  <w:num w:numId="24">
    <w:abstractNumId w:val="28"/>
  </w:num>
  <w:num w:numId="25">
    <w:abstractNumId w:val="1"/>
  </w:num>
  <w:num w:numId="26">
    <w:abstractNumId w:val="35"/>
  </w:num>
  <w:num w:numId="27">
    <w:abstractNumId w:val="27"/>
  </w:num>
  <w:num w:numId="28">
    <w:abstractNumId w:val="5"/>
  </w:num>
  <w:num w:numId="29">
    <w:abstractNumId w:val="22"/>
  </w:num>
  <w:num w:numId="30">
    <w:abstractNumId w:val="6"/>
  </w:num>
  <w:num w:numId="31">
    <w:abstractNumId w:val="10"/>
  </w:num>
  <w:num w:numId="32">
    <w:abstractNumId w:val="15"/>
  </w:num>
  <w:num w:numId="33">
    <w:abstractNumId w:val="4"/>
  </w:num>
  <w:num w:numId="34">
    <w:abstractNumId w:val="11"/>
  </w:num>
  <w:num w:numId="35">
    <w:abstractNumId w:val="30"/>
  </w:num>
  <w:num w:numId="36">
    <w:abstractNumId w:val="26"/>
  </w:num>
  <w:num w:numId="37">
    <w:abstractNumId w:val="3"/>
  </w:num>
  <w:num w:numId="38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9B"/>
    <w:rsid w:val="0000312C"/>
    <w:rsid w:val="0000723E"/>
    <w:rsid w:val="00007BFE"/>
    <w:rsid w:val="0001071F"/>
    <w:rsid w:val="00011C76"/>
    <w:rsid w:val="00012270"/>
    <w:rsid w:val="000254B7"/>
    <w:rsid w:val="00030081"/>
    <w:rsid w:val="0003063C"/>
    <w:rsid w:val="00032747"/>
    <w:rsid w:val="000328AE"/>
    <w:rsid w:val="00036C21"/>
    <w:rsid w:val="000375A6"/>
    <w:rsid w:val="00037D49"/>
    <w:rsid w:val="00037FDC"/>
    <w:rsid w:val="00042AFD"/>
    <w:rsid w:val="00042EB7"/>
    <w:rsid w:val="00045473"/>
    <w:rsid w:val="00051170"/>
    <w:rsid w:val="00052258"/>
    <w:rsid w:val="00055E80"/>
    <w:rsid w:val="000562CE"/>
    <w:rsid w:val="00062C6F"/>
    <w:rsid w:val="00062E06"/>
    <w:rsid w:val="00075E34"/>
    <w:rsid w:val="00077579"/>
    <w:rsid w:val="00083565"/>
    <w:rsid w:val="00083B83"/>
    <w:rsid w:val="00083BA2"/>
    <w:rsid w:val="00084BE1"/>
    <w:rsid w:val="000861D8"/>
    <w:rsid w:val="00092CF2"/>
    <w:rsid w:val="00093ECF"/>
    <w:rsid w:val="00095D84"/>
    <w:rsid w:val="000A0394"/>
    <w:rsid w:val="000A4099"/>
    <w:rsid w:val="000A7905"/>
    <w:rsid w:val="000A7CCC"/>
    <w:rsid w:val="000B1C89"/>
    <w:rsid w:val="000B1F6C"/>
    <w:rsid w:val="000B26AA"/>
    <w:rsid w:val="000B44F0"/>
    <w:rsid w:val="000B52F1"/>
    <w:rsid w:val="000B717E"/>
    <w:rsid w:val="000B7267"/>
    <w:rsid w:val="000C04F2"/>
    <w:rsid w:val="000C134B"/>
    <w:rsid w:val="000C160D"/>
    <w:rsid w:val="000C3A8E"/>
    <w:rsid w:val="000D4ADA"/>
    <w:rsid w:val="000D4F24"/>
    <w:rsid w:val="000D65D0"/>
    <w:rsid w:val="000D7E82"/>
    <w:rsid w:val="000E09CF"/>
    <w:rsid w:val="000E2361"/>
    <w:rsid w:val="000E6D87"/>
    <w:rsid w:val="000F050B"/>
    <w:rsid w:val="000F13B9"/>
    <w:rsid w:val="000F1D24"/>
    <w:rsid w:val="000F3E18"/>
    <w:rsid w:val="000F6B74"/>
    <w:rsid w:val="00100254"/>
    <w:rsid w:val="001027C6"/>
    <w:rsid w:val="001076C7"/>
    <w:rsid w:val="0010799B"/>
    <w:rsid w:val="0011565C"/>
    <w:rsid w:val="00116554"/>
    <w:rsid w:val="00122BB3"/>
    <w:rsid w:val="001301FF"/>
    <w:rsid w:val="00130F8C"/>
    <w:rsid w:val="00133C7F"/>
    <w:rsid w:val="00137270"/>
    <w:rsid w:val="001372C4"/>
    <w:rsid w:val="001424DB"/>
    <w:rsid w:val="0014537A"/>
    <w:rsid w:val="001476BA"/>
    <w:rsid w:val="00150D14"/>
    <w:rsid w:val="001512EE"/>
    <w:rsid w:val="00154A15"/>
    <w:rsid w:val="00155416"/>
    <w:rsid w:val="00156854"/>
    <w:rsid w:val="0015748F"/>
    <w:rsid w:val="00164F14"/>
    <w:rsid w:val="0016594D"/>
    <w:rsid w:val="00165A37"/>
    <w:rsid w:val="00171FEB"/>
    <w:rsid w:val="00180204"/>
    <w:rsid w:val="00180349"/>
    <w:rsid w:val="0018128A"/>
    <w:rsid w:val="001817CD"/>
    <w:rsid w:val="00183AFB"/>
    <w:rsid w:val="00196FBF"/>
    <w:rsid w:val="001A000A"/>
    <w:rsid w:val="001A1931"/>
    <w:rsid w:val="001A4B9C"/>
    <w:rsid w:val="001A6EBA"/>
    <w:rsid w:val="001B09FB"/>
    <w:rsid w:val="001C048D"/>
    <w:rsid w:val="001C443A"/>
    <w:rsid w:val="001C66B2"/>
    <w:rsid w:val="001C66FB"/>
    <w:rsid w:val="001D0409"/>
    <w:rsid w:val="001D18DD"/>
    <w:rsid w:val="001D3286"/>
    <w:rsid w:val="001D34B8"/>
    <w:rsid w:val="001D45A5"/>
    <w:rsid w:val="001D4F4D"/>
    <w:rsid w:val="001D504E"/>
    <w:rsid w:val="001D6666"/>
    <w:rsid w:val="001D70A0"/>
    <w:rsid w:val="001D7486"/>
    <w:rsid w:val="001E13E1"/>
    <w:rsid w:val="001E4A49"/>
    <w:rsid w:val="001E54C2"/>
    <w:rsid w:val="001F42B7"/>
    <w:rsid w:val="001F7EE8"/>
    <w:rsid w:val="002017DB"/>
    <w:rsid w:val="00202747"/>
    <w:rsid w:val="00204F2F"/>
    <w:rsid w:val="002063C1"/>
    <w:rsid w:val="0020667F"/>
    <w:rsid w:val="0021089B"/>
    <w:rsid w:val="00212130"/>
    <w:rsid w:val="00215E98"/>
    <w:rsid w:val="00217362"/>
    <w:rsid w:val="00220A95"/>
    <w:rsid w:val="002222B8"/>
    <w:rsid w:val="00224CF8"/>
    <w:rsid w:val="00232630"/>
    <w:rsid w:val="002329A3"/>
    <w:rsid w:val="00235C17"/>
    <w:rsid w:val="0023799E"/>
    <w:rsid w:val="00241FED"/>
    <w:rsid w:val="00242F97"/>
    <w:rsid w:val="002461FF"/>
    <w:rsid w:val="00251C4C"/>
    <w:rsid w:val="002533A6"/>
    <w:rsid w:val="00262672"/>
    <w:rsid w:val="002636FC"/>
    <w:rsid w:val="00263799"/>
    <w:rsid w:val="002645BA"/>
    <w:rsid w:val="00265169"/>
    <w:rsid w:val="0026694A"/>
    <w:rsid w:val="002672FC"/>
    <w:rsid w:val="002673A5"/>
    <w:rsid w:val="002679BD"/>
    <w:rsid w:val="0027034F"/>
    <w:rsid w:val="002724F6"/>
    <w:rsid w:val="002765C0"/>
    <w:rsid w:val="0028081F"/>
    <w:rsid w:val="002846F9"/>
    <w:rsid w:val="00284F84"/>
    <w:rsid w:val="00291D2B"/>
    <w:rsid w:val="00294E83"/>
    <w:rsid w:val="00295806"/>
    <w:rsid w:val="00295B22"/>
    <w:rsid w:val="00296364"/>
    <w:rsid w:val="00297228"/>
    <w:rsid w:val="00297B35"/>
    <w:rsid w:val="002A2641"/>
    <w:rsid w:val="002A6A5F"/>
    <w:rsid w:val="002B02ED"/>
    <w:rsid w:val="002B0566"/>
    <w:rsid w:val="002B1B93"/>
    <w:rsid w:val="002B3BD4"/>
    <w:rsid w:val="002B41A1"/>
    <w:rsid w:val="002B4599"/>
    <w:rsid w:val="002B4712"/>
    <w:rsid w:val="002B58A0"/>
    <w:rsid w:val="002C02E6"/>
    <w:rsid w:val="002C235C"/>
    <w:rsid w:val="002C2C81"/>
    <w:rsid w:val="002C3C4C"/>
    <w:rsid w:val="002C4888"/>
    <w:rsid w:val="002C568E"/>
    <w:rsid w:val="002D2AFC"/>
    <w:rsid w:val="002D31D5"/>
    <w:rsid w:val="002D37CA"/>
    <w:rsid w:val="002D680A"/>
    <w:rsid w:val="002D7258"/>
    <w:rsid w:val="002D7A3A"/>
    <w:rsid w:val="002E11B4"/>
    <w:rsid w:val="002E28AE"/>
    <w:rsid w:val="002E6834"/>
    <w:rsid w:val="002F40D6"/>
    <w:rsid w:val="002F4879"/>
    <w:rsid w:val="002F4ABD"/>
    <w:rsid w:val="002F5598"/>
    <w:rsid w:val="002F7384"/>
    <w:rsid w:val="002F7609"/>
    <w:rsid w:val="00302167"/>
    <w:rsid w:val="003028AE"/>
    <w:rsid w:val="00304409"/>
    <w:rsid w:val="0030515D"/>
    <w:rsid w:val="003129E6"/>
    <w:rsid w:val="0031361E"/>
    <w:rsid w:val="00315B9C"/>
    <w:rsid w:val="00316AFA"/>
    <w:rsid w:val="0032025E"/>
    <w:rsid w:val="00320F70"/>
    <w:rsid w:val="00323B99"/>
    <w:rsid w:val="00325F2C"/>
    <w:rsid w:val="0033619A"/>
    <w:rsid w:val="00340BCA"/>
    <w:rsid w:val="00342255"/>
    <w:rsid w:val="00342C7B"/>
    <w:rsid w:val="00342CBF"/>
    <w:rsid w:val="00344AC2"/>
    <w:rsid w:val="00344B7D"/>
    <w:rsid w:val="00344B9D"/>
    <w:rsid w:val="00346F25"/>
    <w:rsid w:val="00347802"/>
    <w:rsid w:val="00351773"/>
    <w:rsid w:val="003544AF"/>
    <w:rsid w:val="00356CD2"/>
    <w:rsid w:val="00357864"/>
    <w:rsid w:val="00357A63"/>
    <w:rsid w:val="00357F89"/>
    <w:rsid w:val="00364E6C"/>
    <w:rsid w:val="00364FB9"/>
    <w:rsid w:val="00365B85"/>
    <w:rsid w:val="003727E5"/>
    <w:rsid w:val="003730DE"/>
    <w:rsid w:val="003750E9"/>
    <w:rsid w:val="003771DD"/>
    <w:rsid w:val="00383039"/>
    <w:rsid w:val="003856F7"/>
    <w:rsid w:val="003861DF"/>
    <w:rsid w:val="00387077"/>
    <w:rsid w:val="003A3567"/>
    <w:rsid w:val="003A4DD7"/>
    <w:rsid w:val="003A65B1"/>
    <w:rsid w:val="003B1401"/>
    <w:rsid w:val="003B1DC4"/>
    <w:rsid w:val="003B284A"/>
    <w:rsid w:val="003B3597"/>
    <w:rsid w:val="003B46F2"/>
    <w:rsid w:val="003B4B88"/>
    <w:rsid w:val="003B6357"/>
    <w:rsid w:val="003C3E77"/>
    <w:rsid w:val="003C43C0"/>
    <w:rsid w:val="003C5B31"/>
    <w:rsid w:val="003C69C1"/>
    <w:rsid w:val="003C749B"/>
    <w:rsid w:val="003D178B"/>
    <w:rsid w:val="003D2236"/>
    <w:rsid w:val="003D2B66"/>
    <w:rsid w:val="003D6011"/>
    <w:rsid w:val="003E068F"/>
    <w:rsid w:val="003E0EA8"/>
    <w:rsid w:val="003E36B9"/>
    <w:rsid w:val="003F0852"/>
    <w:rsid w:val="003F1FE0"/>
    <w:rsid w:val="0040190F"/>
    <w:rsid w:val="00402DD2"/>
    <w:rsid w:val="00403C1E"/>
    <w:rsid w:val="004046D4"/>
    <w:rsid w:val="00404C54"/>
    <w:rsid w:val="004056E4"/>
    <w:rsid w:val="00407110"/>
    <w:rsid w:val="00410D78"/>
    <w:rsid w:val="00413B7D"/>
    <w:rsid w:val="00414070"/>
    <w:rsid w:val="00414AF7"/>
    <w:rsid w:val="004270BC"/>
    <w:rsid w:val="00430851"/>
    <w:rsid w:val="00433829"/>
    <w:rsid w:val="00435D6E"/>
    <w:rsid w:val="004365C4"/>
    <w:rsid w:val="00436E45"/>
    <w:rsid w:val="004379F2"/>
    <w:rsid w:val="00440DDE"/>
    <w:rsid w:val="00441033"/>
    <w:rsid w:val="00442458"/>
    <w:rsid w:val="0044636C"/>
    <w:rsid w:val="004503BF"/>
    <w:rsid w:val="00452777"/>
    <w:rsid w:val="0045385D"/>
    <w:rsid w:val="00454DDB"/>
    <w:rsid w:val="00455DC7"/>
    <w:rsid w:val="00456FF0"/>
    <w:rsid w:val="004571E2"/>
    <w:rsid w:val="0046073A"/>
    <w:rsid w:val="00460E7F"/>
    <w:rsid w:val="0046157D"/>
    <w:rsid w:val="0046179B"/>
    <w:rsid w:val="0046210D"/>
    <w:rsid w:val="00465FCC"/>
    <w:rsid w:val="004677C9"/>
    <w:rsid w:val="00467C30"/>
    <w:rsid w:val="00470AE6"/>
    <w:rsid w:val="00470DF9"/>
    <w:rsid w:val="004711C5"/>
    <w:rsid w:val="00471E92"/>
    <w:rsid w:val="004722DA"/>
    <w:rsid w:val="00474601"/>
    <w:rsid w:val="0047678A"/>
    <w:rsid w:val="004774A0"/>
    <w:rsid w:val="00484F6D"/>
    <w:rsid w:val="00490906"/>
    <w:rsid w:val="00490E2B"/>
    <w:rsid w:val="00494140"/>
    <w:rsid w:val="00494A4C"/>
    <w:rsid w:val="004A3337"/>
    <w:rsid w:val="004A40F6"/>
    <w:rsid w:val="004A72A8"/>
    <w:rsid w:val="004A7A35"/>
    <w:rsid w:val="004B0D45"/>
    <w:rsid w:val="004B13E6"/>
    <w:rsid w:val="004B20C1"/>
    <w:rsid w:val="004B280B"/>
    <w:rsid w:val="004B312D"/>
    <w:rsid w:val="004B44F4"/>
    <w:rsid w:val="004B5850"/>
    <w:rsid w:val="004B5B27"/>
    <w:rsid w:val="004C111C"/>
    <w:rsid w:val="004C2B09"/>
    <w:rsid w:val="004C3F9A"/>
    <w:rsid w:val="004C4178"/>
    <w:rsid w:val="004C4F3A"/>
    <w:rsid w:val="004D0432"/>
    <w:rsid w:val="004D3D10"/>
    <w:rsid w:val="004D5973"/>
    <w:rsid w:val="004D79B4"/>
    <w:rsid w:val="004E12EA"/>
    <w:rsid w:val="004E6085"/>
    <w:rsid w:val="004E764D"/>
    <w:rsid w:val="004F0E07"/>
    <w:rsid w:val="004F51A4"/>
    <w:rsid w:val="004F605A"/>
    <w:rsid w:val="004F644F"/>
    <w:rsid w:val="004F740F"/>
    <w:rsid w:val="004F7D8F"/>
    <w:rsid w:val="004F7E33"/>
    <w:rsid w:val="00500656"/>
    <w:rsid w:val="00502033"/>
    <w:rsid w:val="005024CB"/>
    <w:rsid w:val="00504790"/>
    <w:rsid w:val="00505BB0"/>
    <w:rsid w:val="0051351E"/>
    <w:rsid w:val="00514544"/>
    <w:rsid w:val="005160C5"/>
    <w:rsid w:val="00522340"/>
    <w:rsid w:val="00522718"/>
    <w:rsid w:val="00522E45"/>
    <w:rsid w:val="0052323B"/>
    <w:rsid w:val="005236E6"/>
    <w:rsid w:val="00527091"/>
    <w:rsid w:val="00530AB6"/>
    <w:rsid w:val="00534EB1"/>
    <w:rsid w:val="005414D1"/>
    <w:rsid w:val="00541820"/>
    <w:rsid w:val="00544AB9"/>
    <w:rsid w:val="005476DA"/>
    <w:rsid w:val="00551975"/>
    <w:rsid w:val="00554A38"/>
    <w:rsid w:val="00563151"/>
    <w:rsid w:val="00571C70"/>
    <w:rsid w:val="00575B2E"/>
    <w:rsid w:val="00577EBE"/>
    <w:rsid w:val="00587310"/>
    <w:rsid w:val="00587480"/>
    <w:rsid w:val="00587CEC"/>
    <w:rsid w:val="00590E5C"/>
    <w:rsid w:val="0059295C"/>
    <w:rsid w:val="00592F34"/>
    <w:rsid w:val="005949F9"/>
    <w:rsid w:val="00594ED1"/>
    <w:rsid w:val="005A09CB"/>
    <w:rsid w:val="005A1766"/>
    <w:rsid w:val="005A1F00"/>
    <w:rsid w:val="005A2457"/>
    <w:rsid w:val="005A58F1"/>
    <w:rsid w:val="005B1774"/>
    <w:rsid w:val="005B1D94"/>
    <w:rsid w:val="005B4F3C"/>
    <w:rsid w:val="005B4F87"/>
    <w:rsid w:val="005B7F30"/>
    <w:rsid w:val="005C0566"/>
    <w:rsid w:val="005C2A99"/>
    <w:rsid w:val="005C2F49"/>
    <w:rsid w:val="005C39F0"/>
    <w:rsid w:val="005D2A99"/>
    <w:rsid w:val="005D528E"/>
    <w:rsid w:val="005D71B8"/>
    <w:rsid w:val="005E0166"/>
    <w:rsid w:val="005E081B"/>
    <w:rsid w:val="005E1FF5"/>
    <w:rsid w:val="005E2133"/>
    <w:rsid w:val="005E2DB7"/>
    <w:rsid w:val="005E2E52"/>
    <w:rsid w:val="005F2209"/>
    <w:rsid w:val="005F59D8"/>
    <w:rsid w:val="005F73A3"/>
    <w:rsid w:val="0060005D"/>
    <w:rsid w:val="0060126D"/>
    <w:rsid w:val="006043EE"/>
    <w:rsid w:val="00605D94"/>
    <w:rsid w:val="0061158D"/>
    <w:rsid w:val="00613A10"/>
    <w:rsid w:val="00614C9D"/>
    <w:rsid w:val="00624D5E"/>
    <w:rsid w:val="00624D81"/>
    <w:rsid w:val="00625AFF"/>
    <w:rsid w:val="00630758"/>
    <w:rsid w:val="006315C4"/>
    <w:rsid w:val="00631A59"/>
    <w:rsid w:val="00631E8F"/>
    <w:rsid w:val="00632C23"/>
    <w:rsid w:val="00635E43"/>
    <w:rsid w:val="00637C97"/>
    <w:rsid w:val="0064422E"/>
    <w:rsid w:val="0064652C"/>
    <w:rsid w:val="0064679D"/>
    <w:rsid w:val="00650397"/>
    <w:rsid w:val="00650A2A"/>
    <w:rsid w:val="0065503F"/>
    <w:rsid w:val="00657831"/>
    <w:rsid w:val="006605C1"/>
    <w:rsid w:val="00660812"/>
    <w:rsid w:val="00660898"/>
    <w:rsid w:val="0066200D"/>
    <w:rsid w:val="00666537"/>
    <w:rsid w:val="00666B2B"/>
    <w:rsid w:val="006676AA"/>
    <w:rsid w:val="00667931"/>
    <w:rsid w:val="0066797E"/>
    <w:rsid w:val="00671974"/>
    <w:rsid w:val="00671B22"/>
    <w:rsid w:val="00677687"/>
    <w:rsid w:val="006804A5"/>
    <w:rsid w:val="00680F09"/>
    <w:rsid w:val="006813E2"/>
    <w:rsid w:val="00682BEF"/>
    <w:rsid w:val="006841E9"/>
    <w:rsid w:val="006867BD"/>
    <w:rsid w:val="00687E0E"/>
    <w:rsid w:val="00694F49"/>
    <w:rsid w:val="006969F8"/>
    <w:rsid w:val="006A1F55"/>
    <w:rsid w:val="006A2581"/>
    <w:rsid w:val="006A34CB"/>
    <w:rsid w:val="006A5C89"/>
    <w:rsid w:val="006B0348"/>
    <w:rsid w:val="006B0AD5"/>
    <w:rsid w:val="006B0B48"/>
    <w:rsid w:val="006B0EE8"/>
    <w:rsid w:val="006B10DC"/>
    <w:rsid w:val="006B5952"/>
    <w:rsid w:val="006B6074"/>
    <w:rsid w:val="006B6327"/>
    <w:rsid w:val="006B6AA1"/>
    <w:rsid w:val="006B70D6"/>
    <w:rsid w:val="006B749F"/>
    <w:rsid w:val="006B76CC"/>
    <w:rsid w:val="006C0E9F"/>
    <w:rsid w:val="006C10D3"/>
    <w:rsid w:val="006C25C0"/>
    <w:rsid w:val="006C289C"/>
    <w:rsid w:val="006C5843"/>
    <w:rsid w:val="006C5F70"/>
    <w:rsid w:val="006C6DF1"/>
    <w:rsid w:val="006C704E"/>
    <w:rsid w:val="006C7502"/>
    <w:rsid w:val="006D755E"/>
    <w:rsid w:val="006E39DE"/>
    <w:rsid w:val="006E5134"/>
    <w:rsid w:val="006E6373"/>
    <w:rsid w:val="006E6C2C"/>
    <w:rsid w:val="006F0174"/>
    <w:rsid w:val="006F1188"/>
    <w:rsid w:val="006F370C"/>
    <w:rsid w:val="0070176F"/>
    <w:rsid w:val="007019A1"/>
    <w:rsid w:val="00702663"/>
    <w:rsid w:val="007059E6"/>
    <w:rsid w:val="00711582"/>
    <w:rsid w:val="007158C9"/>
    <w:rsid w:val="00715A75"/>
    <w:rsid w:val="007162E5"/>
    <w:rsid w:val="00716437"/>
    <w:rsid w:val="00721E0A"/>
    <w:rsid w:val="0072260C"/>
    <w:rsid w:val="00725C7B"/>
    <w:rsid w:val="00731A83"/>
    <w:rsid w:val="00734181"/>
    <w:rsid w:val="00735749"/>
    <w:rsid w:val="0073592F"/>
    <w:rsid w:val="00735F7C"/>
    <w:rsid w:val="007416BA"/>
    <w:rsid w:val="00741DB0"/>
    <w:rsid w:val="00742704"/>
    <w:rsid w:val="00742D1E"/>
    <w:rsid w:val="007433D2"/>
    <w:rsid w:val="00753B3F"/>
    <w:rsid w:val="0075458A"/>
    <w:rsid w:val="007554D0"/>
    <w:rsid w:val="007627E4"/>
    <w:rsid w:val="0076326F"/>
    <w:rsid w:val="0076349A"/>
    <w:rsid w:val="007667CB"/>
    <w:rsid w:val="00767E2F"/>
    <w:rsid w:val="00772712"/>
    <w:rsid w:val="00772D42"/>
    <w:rsid w:val="007751B5"/>
    <w:rsid w:val="00775957"/>
    <w:rsid w:val="007759FE"/>
    <w:rsid w:val="00777EDB"/>
    <w:rsid w:val="00780875"/>
    <w:rsid w:val="00780A9F"/>
    <w:rsid w:val="00780F50"/>
    <w:rsid w:val="007834E1"/>
    <w:rsid w:val="00785682"/>
    <w:rsid w:val="0078798A"/>
    <w:rsid w:val="0079057E"/>
    <w:rsid w:val="00790C13"/>
    <w:rsid w:val="0079302D"/>
    <w:rsid w:val="00795CDA"/>
    <w:rsid w:val="00795DFC"/>
    <w:rsid w:val="00797201"/>
    <w:rsid w:val="007A3DB6"/>
    <w:rsid w:val="007A5735"/>
    <w:rsid w:val="007B08D8"/>
    <w:rsid w:val="007B6465"/>
    <w:rsid w:val="007C1E4B"/>
    <w:rsid w:val="007C6F2D"/>
    <w:rsid w:val="007C7505"/>
    <w:rsid w:val="007D00A1"/>
    <w:rsid w:val="007D21B1"/>
    <w:rsid w:val="007D5E01"/>
    <w:rsid w:val="007D68C7"/>
    <w:rsid w:val="007E1994"/>
    <w:rsid w:val="007F2850"/>
    <w:rsid w:val="007F2A8D"/>
    <w:rsid w:val="007F5939"/>
    <w:rsid w:val="007F6CE5"/>
    <w:rsid w:val="007F6F97"/>
    <w:rsid w:val="0080330C"/>
    <w:rsid w:val="00805AA8"/>
    <w:rsid w:val="008061DC"/>
    <w:rsid w:val="00810FCB"/>
    <w:rsid w:val="0081136A"/>
    <w:rsid w:val="008120FA"/>
    <w:rsid w:val="008144F2"/>
    <w:rsid w:val="00814978"/>
    <w:rsid w:val="00817276"/>
    <w:rsid w:val="008252C9"/>
    <w:rsid w:val="00830615"/>
    <w:rsid w:val="008310A7"/>
    <w:rsid w:val="00831278"/>
    <w:rsid w:val="0083365E"/>
    <w:rsid w:val="00836373"/>
    <w:rsid w:val="00837494"/>
    <w:rsid w:val="0084388E"/>
    <w:rsid w:val="00844A5A"/>
    <w:rsid w:val="008458B3"/>
    <w:rsid w:val="00846791"/>
    <w:rsid w:val="008504AF"/>
    <w:rsid w:val="00852504"/>
    <w:rsid w:val="008532BF"/>
    <w:rsid w:val="00854D3B"/>
    <w:rsid w:val="00856629"/>
    <w:rsid w:val="00861A56"/>
    <w:rsid w:val="00862F9F"/>
    <w:rsid w:val="0086557E"/>
    <w:rsid w:val="00866CDA"/>
    <w:rsid w:val="00866D37"/>
    <w:rsid w:val="00874937"/>
    <w:rsid w:val="00877FE6"/>
    <w:rsid w:val="00882205"/>
    <w:rsid w:val="00884E79"/>
    <w:rsid w:val="00892889"/>
    <w:rsid w:val="0089747F"/>
    <w:rsid w:val="008A23CA"/>
    <w:rsid w:val="008A372B"/>
    <w:rsid w:val="008A6AB7"/>
    <w:rsid w:val="008B174E"/>
    <w:rsid w:val="008B28A9"/>
    <w:rsid w:val="008B2C8E"/>
    <w:rsid w:val="008B382F"/>
    <w:rsid w:val="008B5A1C"/>
    <w:rsid w:val="008B6B74"/>
    <w:rsid w:val="008C0ED1"/>
    <w:rsid w:val="008C29CD"/>
    <w:rsid w:val="008C5879"/>
    <w:rsid w:val="008C7880"/>
    <w:rsid w:val="008D14A1"/>
    <w:rsid w:val="008D1531"/>
    <w:rsid w:val="008D2CFB"/>
    <w:rsid w:val="008D430C"/>
    <w:rsid w:val="008D4C19"/>
    <w:rsid w:val="008E21E3"/>
    <w:rsid w:val="008F0FF1"/>
    <w:rsid w:val="008F496D"/>
    <w:rsid w:val="008F4C16"/>
    <w:rsid w:val="008F7628"/>
    <w:rsid w:val="008F784F"/>
    <w:rsid w:val="008F7AAC"/>
    <w:rsid w:val="00901554"/>
    <w:rsid w:val="009016B0"/>
    <w:rsid w:val="00905334"/>
    <w:rsid w:val="00906194"/>
    <w:rsid w:val="00912271"/>
    <w:rsid w:val="00912F5D"/>
    <w:rsid w:val="00913B8A"/>
    <w:rsid w:val="00913EC9"/>
    <w:rsid w:val="00915FA0"/>
    <w:rsid w:val="0091751B"/>
    <w:rsid w:val="00924431"/>
    <w:rsid w:val="009247DA"/>
    <w:rsid w:val="0092541D"/>
    <w:rsid w:val="00926AAD"/>
    <w:rsid w:val="0093374C"/>
    <w:rsid w:val="0093518D"/>
    <w:rsid w:val="00935B47"/>
    <w:rsid w:val="00935EF7"/>
    <w:rsid w:val="00936321"/>
    <w:rsid w:val="00937010"/>
    <w:rsid w:val="00941AC5"/>
    <w:rsid w:val="0094504F"/>
    <w:rsid w:val="0094706C"/>
    <w:rsid w:val="00951262"/>
    <w:rsid w:val="00956BF3"/>
    <w:rsid w:val="00957D5C"/>
    <w:rsid w:val="00965F53"/>
    <w:rsid w:val="009662A5"/>
    <w:rsid w:val="00970765"/>
    <w:rsid w:val="00982459"/>
    <w:rsid w:val="00984B17"/>
    <w:rsid w:val="00985663"/>
    <w:rsid w:val="009929B5"/>
    <w:rsid w:val="00992CBC"/>
    <w:rsid w:val="00995800"/>
    <w:rsid w:val="00996106"/>
    <w:rsid w:val="009962F9"/>
    <w:rsid w:val="00996726"/>
    <w:rsid w:val="00996EF6"/>
    <w:rsid w:val="009A17A0"/>
    <w:rsid w:val="009A1B49"/>
    <w:rsid w:val="009A21BD"/>
    <w:rsid w:val="009B5433"/>
    <w:rsid w:val="009C15D9"/>
    <w:rsid w:val="009C4BB4"/>
    <w:rsid w:val="009D3EF9"/>
    <w:rsid w:val="009D5D37"/>
    <w:rsid w:val="009E7B3B"/>
    <w:rsid w:val="009F0B77"/>
    <w:rsid w:val="009F156A"/>
    <w:rsid w:val="009F51A5"/>
    <w:rsid w:val="009F75DF"/>
    <w:rsid w:val="00A036CC"/>
    <w:rsid w:val="00A0407A"/>
    <w:rsid w:val="00A05FC2"/>
    <w:rsid w:val="00A07114"/>
    <w:rsid w:val="00A075CB"/>
    <w:rsid w:val="00A14AA5"/>
    <w:rsid w:val="00A15F2E"/>
    <w:rsid w:val="00A16C18"/>
    <w:rsid w:val="00A24307"/>
    <w:rsid w:val="00A25489"/>
    <w:rsid w:val="00A26B19"/>
    <w:rsid w:val="00A30FBF"/>
    <w:rsid w:val="00A31F64"/>
    <w:rsid w:val="00A32BB6"/>
    <w:rsid w:val="00A3509C"/>
    <w:rsid w:val="00A35C28"/>
    <w:rsid w:val="00A36E1B"/>
    <w:rsid w:val="00A4130C"/>
    <w:rsid w:val="00A41544"/>
    <w:rsid w:val="00A41918"/>
    <w:rsid w:val="00A41AF1"/>
    <w:rsid w:val="00A4428A"/>
    <w:rsid w:val="00A44301"/>
    <w:rsid w:val="00A446CE"/>
    <w:rsid w:val="00A4661F"/>
    <w:rsid w:val="00A511F9"/>
    <w:rsid w:val="00A5179D"/>
    <w:rsid w:val="00A62E4B"/>
    <w:rsid w:val="00A62E9B"/>
    <w:rsid w:val="00A668CC"/>
    <w:rsid w:val="00A66C2F"/>
    <w:rsid w:val="00A67418"/>
    <w:rsid w:val="00A74DE2"/>
    <w:rsid w:val="00A849CF"/>
    <w:rsid w:val="00A868BD"/>
    <w:rsid w:val="00A86FF7"/>
    <w:rsid w:val="00A9186E"/>
    <w:rsid w:val="00A92822"/>
    <w:rsid w:val="00A93C76"/>
    <w:rsid w:val="00A94B53"/>
    <w:rsid w:val="00A97BDC"/>
    <w:rsid w:val="00AA697E"/>
    <w:rsid w:val="00AA6CE1"/>
    <w:rsid w:val="00AA7548"/>
    <w:rsid w:val="00AB0D53"/>
    <w:rsid w:val="00AB140F"/>
    <w:rsid w:val="00AB271B"/>
    <w:rsid w:val="00AB4DCA"/>
    <w:rsid w:val="00AB7B8E"/>
    <w:rsid w:val="00AC379F"/>
    <w:rsid w:val="00AD0B7F"/>
    <w:rsid w:val="00AD25BE"/>
    <w:rsid w:val="00AD2A6E"/>
    <w:rsid w:val="00AD5D9E"/>
    <w:rsid w:val="00AD75C4"/>
    <w:rsid w:val="00AD7A2A"/>
    <w:rsid w:val="00AE08C6"/>
    <w:rsid w:val="00AE4E5F"/>
    <w:rsid w:val="00AF1740"/>
    <w:rsid w:val="00AF27CD"/>
    <w:rsid w:val="00AF4CD6"/>
    <w:rsid w:val="00AF7FEC"/>
    <w:rsid w:val="00B01759"/>
    <w:rsid w:val="00B01CE2"/>
    <w:rsid w:val="00B02EA3"/>
    <w:rsid w:val="00B032AB"/>
    <w:rsid w:val="00B034A6"/>
    <w:rsid w:val="00B04203"/>
    <w:rsid w:val="00B0647A"/>
    <w:rsid w:val="00B14F30"/>
    <w:rsid w:val="00B16576"/>
    <w:rsid w:val="00B167A5"/>
    <w:rsid w:val="00B17C8C"/>
    <w:rsid w:val="00B22052"/>
    <w:rsid w:val="00B2338C"/>
    <w:rsid w:val="00B24D4C"/>
    <w:rsid w:val="00B25263"/>
    <w:rsid w:val="00B3061D"/>
    <w:rsid w:val="00B317F1"/>
    <w:rsid w:val="00B33962"/>
    <w:rsid w:val="00B42EA1"/>
    <w:rsid w:val="00B437D9"/>
    <w:rsid w:val="00B438FF"/>
    <w:rsid w:val="00B45037"/>
    <w:rsid w:val="00B45954"/>
    <w:rsid w:val="00B47399"/>
    <w:rsid w:val="00B512EC"/>
    <w:rsid w:val="00B5303C"/>
    <w:rsid w:val="00B5496D"/>
    <w:rsid w:val="00B5594D"/>
    <w:rsid w:val="00B55E41"/>
    <w:rsid w:val="00B6163D"/>
    <w:rsid w:val="00B62C9B"/>
    <w:rsid w:val="00B72BD8"/>
    <w:rsid w:val="00B7418C"/>
    <w:rsid w:val="00B7779F"/>
    <w:rsid w:val="00B82481"/>
    <w:rsid w:val="00B839FC"/>
    <w:rsid w:val="00B86379"/>
    <w:rsid w:val="00B95E82"/>
    <w:rsid w:val="00BA30F3"/>
    <w:rsid w:val="00BA6D38"/>
    <w:rsid w:val="00BB09CF"/>
    <w:rsid w:val="00BB0EEB"/>
    <w:rsid w:val="00BB1068"/>
    <w:rsid w:val="00BB2207"/>
    <w:rsid w:val="00BB28FD"/>
    <w:rsid w:val="00BB38A0"/>
    <w:rsid w:val="00BB4914"/>
    <w:rsid w:val="00BB5BC2"/>
    <w:rsid w:val="00BC396D"/>
    <w:rsid w:val="00BC42B7"/>
    <w:rsid w:val="00BD07CE"/>
    <w:rsid w:val="00BD1C01"/>
    <w:rsid w:val="00BD1C89"/>
    <w:rsid w:val="00BD37BD"/>
    <w:rsid w:val="00BD69D0"/>
    <w:rsid w:val="00BE080E"/>
    <w:rsid w:val="00BE2A86"/>
    <w:rsid w:val="00BE3104"/>
    <w:rsid w:val="00BE7E60"/>
    <w:rsid w:val="00BF0AF8"/>
    <w:rsid w:val="00BF2C11"/>
    <w:rsid w:val="00BF5096"/>
    <w:rsid w:val="00BF7A8E"/>
    <w:rsid w:val="00BF7CBF"/>
    <w:rsid w:val="00C009BD"/>
    <w:rsid w:val="00C01D53"/>
    <w:rsid w:val="00C01E15"/>
    <w:rsid w:val="00C02D23"/>
    <w:rsid w:val="00C02FDE"/>
    <w:rsid w:val="00C175A6"/>
    <w:rsid w:val="00C2018F"/>
    <w:rsid w:val="00C20FE3"/>
    <w:rsid w:val="00C22BC9"/>
    <w:rsid w:val="00C26255"/>
    <w:rsid w:val="00C30A94"/>
    <w:rsid w:val="00C32851"/>
    <w:rsid w:val="00C32ED5"/>
    <w:rsid w:val="00C438ED"/>
    <w:rsid w:val="00C444D3"/>
    <w:rsid w:val="00C50050"/>
    <w:rsid w:val="00C565F0"/>
    <w:rsid w:val="00C567E8"/>
    <w:rsid w:val="00C5760C"/>
    <w:rsid w:val="00C63543"/>
    <w:rsid w:val="00C673E7"/>
    <w:rsid w:val="00C707C5"/>
    <w:rsid w:val="00C76B2A"/>
    <w:rsid w:val="00C77956"/>
    <w:rsid w:val="00C77BA0"/>
    <w:rsid w:val="00C82A7A"/>
    <w:rsid w:val="00C87BC8"/>
    <w:rsid w:val="00C957BB"/>
    <w:rsid w:val="00C97CAF"/>
    <w:rsid w:val="00CA38E9"/>
    <w:rsid w:val="00CA4036"/>
    <w:rsid w:val="00CA4FE8"/>
    <w:rsid w:val="00CB00A1"/>
    <w:rsid w:val="00CB0AF5"/>
    <w:rsid w:val="00CB5FE5"/>
    <w:rsid w:val="00CB753E"/>
    <w:rsid w:val="00CC4659"/>
    <w:rsid w:val="00CD0449"/>
    <w:rsid w:val="00CD142B"/>
    <w:rsid w:val="00CD1B90"/>
    <w:rsid w:val="00CD46D8"/>
    <w:rsid w:val="00CD7CE8"/>
    <w:rsid w:val="00CE0832"/>
    <w:rsid w:val="00CE09F9"/>
    <w:rsid w:val="00CE152C"/>
    <w:rsid w:val="00CE427E"/>
    <w:rsid w:val="00CE42E4"/>
    <w:rsid w:val="00CE5D4A"/>
    <w:rsid w:val="00CE6B03"/>
    <w:rsid w:val="00CF167D"/>
    <w:rsid w:val="00CF35F5"/>
    <w:rsid w:val="00CF4826"/>
    <w:rsid w:val="00CF5A6F"/>
    <w:rsid w:val="00D00C00"/>
    <w:rsid w:val="00D033EF"/>
    <w:rsid w:val="00D05285"/>
    <w:rsid w:val="00D05999"/>
    <w:rsid w:val="00D134D4"/>
    <w:rsid w:val="00D14D02"/>
    <w:rsid w:val="00D14DD6"/>
    <w:rsid w:val="00D15296"/>
    <w:rsid w:val="00D15574"/>
    <w:rsid w:val="00D15627"/>
    <w:rsid w:val="00D15776"/>
    <w:rsid w:val="00D161FE"/>
    <w:rsid w:val="00D2228F"/>
    <w:rsid w:val="00D23E61"/>
    <w:rsid w:val="00D23ED3"/>
    <w:rsid w:val="00D256A5"/>
    <w:rsid w:val="00D30A4F"/>
    <w:rsid w:val="00D31B67"/>
    <w:rsid w:val="00D31FDB"/>
    <w:rsid w:val="00D33509"/>
    <w:rsid w:val="00D35B1A"/>
    <w:rsid w:val="00D36327"/>
    <w:rsid w:val="00D37A95"/>
    <w:rsid w:val="00D40808"/>
    <w:rsid w:val="00D40845"/>
    <w:rsid w:val="00D4098A"/>
    <w:rsid w:val="00D40CE8"/>
    <w:rsid w:val="00D460BF"/>
    <w:rsid w:val="00D51BBF"/>
    <w:rsid w:val="00D530C6"/>
    <w:rsid w:val="00D53248"/>
    <w:rsid w:val="00D53BB4"/>
    <w:rsid w:val="00D56918"/>
    <w:rsid w:val="00D56D22"/>
    <w:rsid w:val="00D64D8F"/>
    <w:rsid w:val="00D67975"/>
    <w:rsid w:val="00D67996"/>
    <w:rsid w:val="00D7170E"/>
    <w:rsid w:val="00D72A28"/>
    <w:rsid w:val="00D72C53"/>
    <w:rsid w:val="00D734AD"/>
    <w:rsid w:val="00D7409B"/>
    <w:rsid w:val="00D76A5C"/>
    <w:rsid w:val="00D82A2D"/>
    <w:rsid w:val="00D83852"/>
    <w:rsid w:val="00D915EA"/>
    <w:rsid w:val="00D919F0"/>
    <w:rsid w:val="00D92019"/>
    <w:rsid w:val="00D92049"/>
    <w:rsid w:val="00D95FE6"/>
    <w:rsid w:val="00D97248"/>
    <w:rsid w:val="00DA0F68"/>
    <w:rsid w:val="00DA1901"/>
    <w:rsid w:val="00DA4D26"/>
    <w:rsid w:val="00DA54D5"/>
    <w:rsid w:val="00DA6424"/>
    <w:rsid w:val="00DB3BC9"/>
    <w:rsid w:val="00DB4343"/>
    <w:rsid w:val="00DB4E25"/>
    <w:rsid w:val="00DB7720"/>
    <w:rsid w:val="00DB7DD2"/>
    <w:rsid w:val="00DC28DC"/>
    <w:rsid w:val="00DC2C6D"/>
    <w:rsid w:val="00DC4C6D"/>
    <w:rsid w:val="00DD1125"/>
    <w:rsid w:val="00DD47E2"/>
    <w:rsid w:val="00DE0CB8"/>
    <w:rsid w:val="00DE2A93"/>
    <w:rsid w:val="00DE41C7"/>
    <w:rsid w:val="00DE7835"/>
    <w:rsid w:val="00DE7E2A"/>
    <w:rsid w:val="00DF252B"/>
    <w:rsid w:val="00DF3E3D"/>
    <w:rsid w:val="00DF6C61"/>
    <w:rsid w:val="00DF765B"/>
    <w:rsid w:val="00E0229B"/>
    <w:rsid w:val="00E03095"/>
    <w:rsid w:val="00E03B69"/>
    <w:rsid w:val="00E048E7"/>
    <w:rsid w:val="00E04DCC"/>
    <w:rsid w:val="00E10568"/>
    <w:rsid w:val="00E15196"/>
    <w:rsid w:val="00E17471"/>
    <w:rsid w:val="00E2631C"/>
    <w:rsid w:val="00E3075D"/>
    <w:rsid w:val="00E3088E"/>
    <w:rsid w:val="00E31154"/>
    <w:rsid w:val="00E32328"/>
    <w:rsid w:val="00E35661"/>
    <w:rsid w:val="00E36468"/>
    <w:rsid w:val="00E42D6A"/>
    <w:rsid w:val="00E445CF"/>
    <w:rsid w:val="00E5018D"/>
    <w:rsid w:val="00E51240"/>
    <w:rsid w:val="00E51C7B"/>
    <w:rsid w:val="00E52229"/>
    <w:rsid w:val="00E52D90"/>
    <w:rsid w:val="00E6034F"/>
    <w:rsid w:val="00E62878"/>
    <w:rsid w:val="00E727B3"/>
    <w:rsid w:val="00E7358C"/>
    <w:rsid w:val="00E74BB3"/>
    <w:rsid w:val="00E80A7A"/>
    <w:rsid w:val="00E82F80"/>
    <w:rsid w:val="00E83596"/>
    <w:rsid w:val="00E83A35"/>
    <w:rsid w:val="00E84D8E"/>
    <w:rsid w:val="00E85054"/>
    <w:rsid w:val="00E8615E"/>
    <w:rsid w:val="00E87838"/>
    <w:rsid w:val="00E9154F"/>
    <w:rsid w:val="00E9525C"/>
    <w:rsid w:val="00E96325"/>
    <w:rsid w:val="00E977EE"/>
    <w:rsid w:val="00EA136D"/>
    <w:rsid w:val="00EA47C6"/>
    <w:rsid w:val="00EA65CD"/>
    <w:rsid w:val="00EA6849"/>
    <w:rsid w:val="00EB144C"/>
    <w:rsid w:val="00EB224C"/>
    <w:rsid w:val="00EB338D"/>
    <w:rsid w:val="00EC068A"/>
    <w:rsid w:val="00ED00A2"/>
    <w:rsid w:val="00ED1A79"/>
    <w:rsid w:val="00EE114F"/>
    <w:rsid w:val="00EE2858"/>
    <w:rsid w:val="00EE722D"/>
    <w:rsid w:val="00EE7495"/>
    <w:rsid w:val="00EE7B56"/>
    <w:rsid w:val="00EE7E07"/>
    <w:rsid w:val="00EF1806"/>
    <w:rsid w:val="00EF5A18"/>
    <w:rsid w:val="00F029E8"/>
    <w:rsid w:val="00F039B8"/>
    <w:rsid w:val="00F03A32"/>
    <w:rsid w:val="00F07353"/>
    <w:rsid w:val="00F12845"/>
    <w:rsid w:val="00F15874"/>
    <w:rsid w:val="00F159C0"/>
    <w:rsid w:val="00F16587"/>
    <w:rsid w:val="00F16F95"/>
    <w:rsid w:val="00F176DA"/>
    <w:rsid w:val="00F17CFC"/>
    <w:rsid w:val="00F24C84"/>
    <w:rsid w:val="00F3053A"/>
    <w:rsid w:val="00F30F94"/>
    <w:rsid w:val="00F352CC"/>
    <w:rsid w:val="00F40703"/>
    <w:rsid w:val="00F4707F"/>
    <w:rsid w:val="00F47C2C"/>
    <w:rsid w:val="00F533BE"/>
    <w:rsid w:val="00F557A2"/>
    <w:rsid w:val="00F607E1"/>
    <w:rsid w:val="00F63672"/>
    <w:rsid w:val="00F63C3C"/>
    <w:rsid w:val="00F653E0"/>
    <w:rsid w:val="00F6664A"/>
    <w:rsid w:val="00F66E64"/>
    <w:rsid w:val="00F66F80"/>
    <w:rsid w:val="00F72913"/>
    <w:rsid w:val="00F74967"/>
    <w:rsid w:val="00F77754"/>
    <w:rsid w:val="00F80464"/>
    <w:rsid w:val="00F808C2"/>
    <w:rsid w:val="00F94035"/>
    <w:rsid w:val="00F95DF9"/>
    <w:rsid w:val="00F97B67"/>
    <w:rsid w:val="00FA0BCA"/>
    <w:rsid w:val="00FA1F83"/>
    <w:rsid w:val="00FA769A"/>
    <w:rsid w:val="00FA7F2F"/>
    <w:rsid w:val="00FB1198"/>
    <w:rsid w:val="00FB1AA2"/>
    <w:rsid w:val="00FB1CA2"/>
    <w:rsid w:val="00FB4C73"/>
    <w:rsid w:val="00FB4FDD"/>
    <w:rsid w:val="00FC5D69"/>
    <w:rsid w:val="00FD0A5D"/>
    <w:rsid w:val="00FD1A15"/>
    <w:rsid w:val="00FD202D"/>
    <w:rsid w:val="00FD2EA0"/>
    <w:rsid w:val="00FD431A"/>
    <w:rsid w:val="00FD60A5"/>
    <w:rsid w:val="00FD70C2"/>
    <w:rsid w:val="00FD771F"/>
    <w:rsid w:val="00FE004A"/>
    <w:rsid w:val="00FE10EE"/>
    <w:rsid w:val="00FE455D"/>
    <w:rsid w:val="00FE5C59"/>
    <w:rsid w:val="00FE6C43"/>
    <w:rsid w:val="00FF3BF7"/>
    <w:rsid w:val="00FF4717"/>
    <w:rsid w:val="7EB38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7F5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667CB"/>
    <w:rPr>
      <w:rFonts w:ascii="Times New Roman" w:eastAsia="Times New Roman" w:hAnsi="Times New Roman"/>
      <w:lang w:val="sq-AL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E01"/>
    <w:pPr>
      <w:keepNext/>
      <w:keepLines/>
      <w:spacing w:before="240" w:line="276" w:lineRule="auto"/>
      <w:outlineLvl w:val="0"/>
    </w:pPr>
    <w:rPr>
      <w:rFonts w:ascii="Arial" w:hAnsi="Arial"/>
      <w:color w:val="365F9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2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5E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E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C9B"/>
  </w:style>
  <w:style w:type="paragraph" w:styleId="Footer">
    <w:name w:val="footer"/>
    <w:basedOn w:val="Normal"/>
    <w:link w:val="FooterChar"/>
    <w:uiPriority w:val="99"/>
    <w:unhideWhenUsed/>
    <w:rsid w:val="00B62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C9B"/>
  </w:style>
  <w:style w:type="paragraph" w:styleId="BalloonText">
    <w:name w:val="Balloon Text"/>
    <w:basedOn w:val="Normal"/>
    <w:link w:val="BalloonTextChar"/>
    <w:uiPriority w:val="99"/>
    <w:semiHidden/>
    <w:unhideWhenUsed/>
    <w:rsid w:val="00B6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C9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7418C"/>
    <w:pPr>
      <w:ind w:left="720"/>
      <w:contextualSpacing/>
    </w:pPr>
    <w:rPr>
      <w:lang w:eastAsia="en-US"/>
    </w:rPr>
  </w:style>
  <w:style w:type="paragraph" w:customStyle="1" w:styleId="Text2">
    <w:name w:val="Text 2"/>
    <w:basedOn w:val="Normal"/>
    <w:uiPriority w:val="99"/>
    <w:rsid w:val="009A1B49"/>
    <w:pPr>
      <w:spacing w:before="120" w:after="120"/>
      <w:ind w:left="850"/>
      <w:jc w:val="both"/>
    </w:pPr>
    <w:rPr>
      <w:lang w:eastAsia="de-DE"/>
    </w:rPr>
  </w:style>
  <w:style w:type="character" w:styleId="Emphasis">
    <w:name w:val="Emphasis"/>
    <w:uiPriority w:val="20"/>
    <w:qFormat/>
    <w:rsid w:val="009A1B49"/>
    <w:rPr>
      <w:i/>
      <w:iCs/>
    </w:rPr>
  </w:style>
  <w:style w:type="character" w:customStyle="1" w:styleId="apple-converted-space">
    <w:name w:val="apple-converted-space"/>
    <w:basedOn w:val="DefaultParagraphFont"/>
    <w:rsid w:val="009A1B49"/>
  </w:style>
  <w:style w:type="character" w:styleId="CommentReference">
    <w:name w:val="annotation reference"/>
    <w:uiPriority w:val="99"/>
    <w:semiHidden/>
    <w:unhideWhenUsed/>
    <w:rsid w:val="00702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663"/>
  </w:style>
  <w:style w:type="character" w:customStyle="1" w:styleId="CommentTextChar">
    <w:name w:val="Comment Text Char"/>
    <w:link w:val="CommentText"/>
    <w:uiPriority w:val="99"/>
    <w:semiHidden/>
    <w:rsid w:val="00702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66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02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link w:val="Heading2"/>
    <w:rsid w:val="003D2B66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table" w:styleId="TableGrid">
    <w:name w:val="Table Grid"/>
    <w:basedOn w:val="TableNormal"/>
    <w:uiPriority w:val="59"/>
    <w:rsid w:val="00D51B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semiHidden/>
    <w:rsid w:val="00D4098A"/>
    <w:rPr>
      <w:color w:val="808080"/>
    </w:rPr>
  </w:style>
  <w:style w:type="character" w:customStyle="1" w:styleId="Heading1Char">
    <w:name w:val="Heading 1 Char"/>
    <w:link w:val="Heading1"/>
    <w:uiPriority w:val="9"/>
    <w:rsid w:val="007D5E01"/>
    <w:rPr>
      <w:rFonts w:ascii="Arial" w:eastAsia="Times New Roman" w:hAnsi="Arial" w:cs="Times New Roman"/>
      <w:color w:val="365F91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rsid w:val="007D5E01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link w:val="Heading4"/>
    <w:uiPriority w:val="9"/>
    <w:semiHidden/>
    <w:rsid w:val="007D5E0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styleId="Hyperlink">
    <w:name w:val="Hyperlink"/>
    <w:semiHidden/>
    <w:rsid w:val="007D5E01"/>
    <w:rPr>
      <w:color w:val="0000FF"/>
      <w:u w:val="single"/>
    </w:rPr>
  </w:style>
  <w:style w:type="paragraph" w:styleId="NormalWeb">
    <w:name w:val="Normal (Web)"/>
    <w:basedOn w:val="Normal"/>
    <w:uiPriority w:val="99"/>
    <w:rsid w:val="007D5E01"/>
    <w:pPr>
      <w:ind w:firstLine="567"/>
      <w:jc w:val="both"/>
    </w:pPr>
    <w:rPr>
      <w:lang w:val="ru-RU"/>
    </w:rPr>
  </w:style>
  <w:style w:type="character" w:customStyle="1" w:styleId="hps">
    <w:name w:val="hps"/>
    <w:basedOn w:val="DefaultParagraphFont"/>
    <w:rsid w:val="007D5E01"/>
  </w:style>
  <w:style w:type="character" w:customStyle="1" w:styleId="IntenseReference1">
    <w:name w:val="Intense Reference1"/>
    <w:uiPriority w:val="32"/>
    <w:qFormat/>
    <w:rsid w:val="007D5E01"/>
    <w:rPr>
      <w:b/>
      <w:bCs/>
      <w:smallCaps/>
      <w:color w:val="4F81BD"/>
      <w:spacing w:val="5"/>
    </w:rPr>
  </w:style>
  <w:style w:type="paragraph" w:customStyle="1" w:styleId="NoSpacing1">
    <w:name w:val="No Spacing1"/>
    <w:link w:val="NoSpacingChar"/>
    <w:uiPriority w:val="1"/>
    <w:qFormat/>
    <w:rsid w:val="007D5E0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7D5E01"/>
    <w:rPr>
      <w:rFonts w:eastAsia="Times New Roman"/>
      <w:lang w:val="en-US"/>
    </w:rPr>
  </w:style>
  <w:style w:type="table" w:customStyle="1" w:styleId="GridTable1Light1">
    <w:name w:val="Grid Table 1 Light1"/>
    <w:basedOn w:val="TableNormal"/>
    <w:uiPriority w:val="46"/>
    <w:rsid w:val="007D5E01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7D5E0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ms Rmn" w:eastAsia="Times New Roman" w:hAnsi="Tms Rm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ms Rmn" w:eastAsia="Times New Roman" w:hAnsi="Tms Rm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ms Rmn" w:eastAsia="Times New Roman" w:hAnsi="Tms Rm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ms Rmn" w:eastAsia="Times New Roman" w:hAnsi="Tms Rm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D5E01"/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7D5E01"/>
    <w:rPr>
      <w:rFonts w:eastAsia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7D5E0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D5E01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7D5E01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7D5E01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7D5E01"/>
    <w:rPr>
      <w:rFonts w:eastAsia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E5D4A"/>
  </w:style>
  <w:style w:type="table" w:customStyle="1" w:styleId="PlainTable511">
    <w:name w:val="Plain Table 511"/>
    <w:basedOn w:val="TableNormal"/>
    <w:uiPriority w:val="45"/>
    <w:rsid w:val="00CE5D4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ms Rmn" w:eastAsia="Times New Roman" w:hAnsi="Tms Rm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ms Rmn" w:eastAsia="Times New Roman" w:hAnsi="Tms Rm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ms Rmn" w:eastAsia="Times New Roman" w:hAnsi="Tms Rm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ms Rmn" w:eastAsia="Times New Roman" w:hAnsi="Tms Rm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C02D23"/>
    <w:rPr>
      <w:b/>
      <w:bCs/>
    </w:rPr>
  </w:style>
  <w:style w:type="paragraph" w:styleId="ListParagraph">
    <w:name w:val="List Paragraph"/>
    <w:basedOn w:val="Normal"/>
    <w:uiPriority w:val="72"/>
    <w:qFormat/>
    <w:rsid w:val="00351773"/>
    <w:pPr>
      <w:ind w:left="720"/>
      <w:contextualSpacing/>
    </w:pPr>
  </w:style>
  <w:style w:type="paragraph" w:styleId="NoSpacing">
    <w:name w:val="No Spacing"/>
    <w:basedOn w:val="Heading3"/>
    <w:uiPriority w:val="1"/>
    <w:qFormat/>
    <w:rsid w:val="00C63543"/>
    <w:pPr>
      <w:spacing w:before="0"/>
      <w:contextualSpacing/>
    </w:pPr>
    <w:rPr>
      <w:rFonts w:ascii="Candara" w:eastAsiaTheme="majorEastAsia" w:hAnsi="Candara"/>
      <w:b w:val="0"/>
      <w:bCs w:val="0"/>
      <w:color w:val="auto"/>
      <w:sz w:val="18"/>
      <w:szCs w:val="18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7667CB"/>
    <w:rPr>
      <w:rFonts w:ascii="Times New Roman" w:eastAsia="Times New Roman" w:hAnsi="Times New Roman"/>
      <w:lang w:val="sq-AL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E01"/>
    <w:pPr>
      <w:keepNext/>
      <w:keepLines/>
      <w:spacing w:before="240" w:line="276" w:lineRule="auto"/>
      <w:outlineLvl w:val="0"/>
    </w:pPr>
    <w:rPr>
      <w:rFonts w:ascii="Arial" w:hAnsi="Arial"/>
      <w:color w:val="365F9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2B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5E0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5E01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C9B"/>
  </w:style>
  <w:style w:type="paragraph" w:styleId="Footer">
    <w:name w:val="footer"/>
    <w:basedOn w:val="Normal"/>
    <w:link w:val="FooterChar"/>
    <w:uiPriority w:val="99"/>
    <w:unhideWhenUsed/>
    <w:rsid w:val="00B62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C9B"/>
  </w:style>
  <w:style w:type="paragraph" w:styleId="BalloonText">
    <w:name w:val="Balloon Text"/>
    <w:basedOn w:val="Normal"/>
    <w:link w:val="BalloonTextChar"/>
    <w:uiPriority w:val="99"/>
    <w:semiHidden/>
    <w:unhideWhenUsed/>
    <w:rsid w:val="00B6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2C9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B7418C"/>
    <w:pPr>
      <w:ind w:left="720"/>
      <w:contextualSpacing/>
    </w:pPr>
    <w:rPr>
      <w:lang w:eastAsia="en-US"/>
    </w:rPr>
  </w:style>
  <w:style w:type="paragraph" w:customStyle="1" w:styleId="Text2">
    <w:name w:val="Text 2"/>
    <w:basedOn w:val="Normal"/>
    <w:uiPriority w:val="99"/>
    <w:rsid w:val="009A1B49"/>
    <w:pPr>
      <w:spacing w:before="120" w:after="120"/>
      <w:ind w:left="850"/>
      <w:jc w:val="both"/>
    </w:pPr>
    <w:rPr>
      <w:lang w:eastAsia="de-DE"/>
    </w:rPr>
  </w:style>
  <w:style w:type="character" w:styleId="Emphasis">
    <w:name w:val="Emphasis"/>
    <w:uiPriority w:val="20"/>
    <w:qFormat/>
    <w:rsid w:val="009A1B49"/>
    <w:rPr>
      <w:i/>
      <w:iCs/>
    </w:rPr>
  </w:style>
  <w:style w:type="character" w:customStyle="1" w:styleId="apple-converted-space">
    <w:name w:val="apple-converted-space"/>
    <w:basedOn w:val="DefaultParagraphFont"/>
    <w:rsid w:val="009A1B49"/>
  </w:style>
  <w:style w:type="character" w:styleId="CommentReference">
    <w:name w:val="annotation reference"/>
    <w:uiPriority w:val="99"/>
    <w:semiHidden/>
    <w:unhideWhenUsed/>
    <w:rsid w:val="007026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663"/>
  </w:style>
  <w:style w:type="character" w:customStyle="1" w:styleId="CommentTextChar">
    <w:name w:val="Comment Text Char"/>
    <w:link w:val="CommentText"/>
    <w:uiPriority w:val="99"/>
    <w:semiHidden/>
    <w:rsid w:val="00702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66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7026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link w:val="Heading2"/>
    <w:rsid w:val="003D2B66"/>
    <w:rPr>
      <w:rFonts w:ascii="Arial" w:eastAsia="Times New Roman" w:hAnsi="Arial" w:cs="Arial"/>
      <w:b/>
      <w:bCs/>
      <w:i/>
      <w:iCs/>
      <w:sz w:val="28"/>
      <w:szCs w:val="28"/>
      <w:lang w:val="nl-NL" w:eastAsia="nl-NL"/>
    </w:rPr>
  </w:style>
  <w:style w:type="table" w:styleId="TableGrid">
    <w:name w:val="Table Grid"/>
    <w:basedOn w:val="TableNormal"/>
    <w:uiPriority w:val="59"/>
    <w:rsid w:val="00D51BB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uiPriority w:val="99"/>
    <w:semiHidden/>
    <w:rsid w:val="00D4098A"/>
    <w:rPr>
      <w:color w:val="808080"/>
    </w:rPr>
  </w:style>
  <w:style w:type="character" w:customStyle="1" w:styleId="Heading1Char">
    <w:name w:val="Heading 1 Char"/>
    <w:link w:val="Heading1"/>
    <w:uiPriority w:val="9"/>
    <w:rsid w:val="007D5E01"/>
    <w:rPr>
      <w:rFonts w:ascii="Arial" w:eastAsia="Times New Roman" w:hAnsi="Arial" w:cs="Times New Roman"/>
      <w:color w:val="365F91"/>
      <w:sz w:val="32"/>
      <w:szCs w:val="32"/>
      <w:lang w:val="en-US"/>
    </w:rPr>
  </w:style>
  <w:style w:type="character" w:customStyle="1" w:styleId="Heading3Char">
    <w:name w:val="Heading 3 Char"/>
    <w:link w:val="Heading3"/>
    <w:uiPriority w:val="9"/>
    <w:rsid w:val="007D5E01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link w:val="Heading4"/>
    <w:uiPriority w:val="9"/>
    <w:semiHidden/>
    <w:rsid w:val="007D5E0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styleId="Hyperlink">
    <w:name w:val="Hyperlink"/>
    <w:semiHidden/>
    <w:rsid w:val="007D5E01"/>
    <w:rPr>
      <w:color w:val="0000FF"/>
      <w:u w:val="single"/>
    </w:rPr>
  </w:style>
  <w:style w:type="paragraph" w:styleId="NormalWeb">
    <w:name w:val="Normal (Web)"/>
    <w:basedOn w:val="Normal"/>
    <w:uiPriority w:val="99"/>
    <w:rsid w:val="007D5E01"/>
    <w:pPr>
      <w:ind w:firstLine="567"/>
      <w:jc w:val="both"/>
    </w:pPr>
    <w:rPr>
      <w:lang w:val="ru-RU"/>
    </w:rPr>
  </w:style>
  <w:style w:type="character" w:customStyle="1" w:styleId="hps">
    <w:name w:val="hps"/>
    <w:basedOn w:val="DefaultParagraphFont"/>
    <w:rsid w:val="007D5E01"/>
  </w:style>
  <w:style w:type="character" w:customStyle="1" w:styleId="IntenseReference1">
    <w:name w:val="Intense Reference1"/>
    <w:uiPriority w:val="32"/>
    <w:qFormat/>
    <w:rsid w:val="007D5E01"/>
    <w:rPr>
      <w:b/>
      <w:bCs/>
      <w:smallCaps/>
      <w:color w:val="4F81BD"/>
      <w:spacing w:val="5"/>
    </w:rPr>
  </w:style>
  <w:style w:type="paragraph" w:customStyle="1" w:styleId="NoSpacing1">
    <w:name w:val="No Spacing1"/>
    <w:link w:val="NoSpacingChar"/>
    <w:uiPriority w:val="1"/>
    <w:qFormat/>
    <w:rsid w:val="007D5E01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7D5E01"/>
    <w:rPr>
      <w:rFonts w:eastAsia="Times New Roman"/>
      <w:lang w:val="en-US"/>
    </w:rPr>
  </w:style>
  <w:style w:type="table" w:customStyle="1" w:styleId="GridTable1Light1">
    <w:name w:val="Grid Table 1 Light1"/>
    <w:basedOn w:val="TableNormal"/>
    <w:uiPriority w:val="46"/>
    <w:rsid w:val="007D5E01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7D5E01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ms Rmn" w:eastAsia="Times New Roman" w:hAnsi="Tms Rm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ms Rmn" w:eastAsia="Times New Roman" w:hAnsi="Tms Rm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ms Rmn" w:eastAsia="Times New Roman" w:hAnsi="Tms Rm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ms Rmn" w:eastAsia="Times New Roman" w:hAnsi="Tms Rm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7D5E01"/>
    <w:rPr>
      <w:rFonts w:ascii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link w:val="EndnoteText"/>
    <w:uiPriority w:val="99"/>
    <w:semiHidden/>
    <w:rsid w:val="007D5E01"/>
    <w:rPr>
      <w:rFonts w:eastAsia="Times New Roman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7D5E0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D5E01"/>
    <w:rPr>
      <w:rFonts w:ascii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7D5E01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7D5E01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7D5E01"/>
    <w:rPr>
      <w:rFonts w:eastAsia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CE5D4A"/>
  </w:style>
  <w:style w:type="table" w:customStyle="1" w:styleId="PlainTable511">
    <w:name w:val="Plain Table 511"/>
    <w:basedOn w:val="TableNormal"/>
    <w:uiPriority w:val="45"/>
    <w:rsid w:val="00CE5D4A"/>
    <w:rPr>
      <w:rFonts w:eastAsia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ms Rmn" w:eastAsia="Times New Roman" w:hAnsi="Tms Rm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ms Rmn" w:eastAsia="Times New Roman" w:hAnsi="Tms Rm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ms Rmn" w:eastAsia="Times New Roman" w:hAnsi="Tms Rm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ms Rmn" w:eastAsia="Times New Roman" w:hAnsi="Tms Rm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C02D23"/>
    <w:rPr>
      <w:b/>
      <w:bCs/>
    </w:rPr>
  </w:style>
  <w:style w:type="paragraph" w:styleId="ListParagraph">
    <w:name w:val="List Paragraph"/>
    <w:basedOn w:val="Normal"/>
    <w:uiPriority w:val="72"/>
    <w:qFormat/>
    <w:rsid w:val="00351773"/>
    <w:pPr>
      <w:ind w:left="720"/>
      <w:contextualSpacing/>
    </w:pPr>
  </w:style>
  <w:style w:type="paragraph" w:styleId="NoSpacing">
    <w:name w:val="No Spacing"/>
    <w:basedOn w:val="Heading3"/>
    <w:uiPriority w:val="1"/>
    <w:qFormat/>
    <w:rsid w:val="00C63543"/>
    <w:pPr>
      <w:spacing w:before="0"/>
      <w:contextualSpacing/>
    </w:pPr>
    <w:rPr>
      <w:rFonts w:ascii="Candara" w:eastAsiaTheme="majorEastAsia" w:hAnsi="Candara"/>
      <w:b w:val="0"/>
      <w:bCs w:val="0"/>
      <w:color w:val="auto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0540">
          <w:marLeft w:val="5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851">
          <w:marLeft w:val="5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359">
          <w:marLeft w:val="54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234E-A516-4D70-89E6-588F2091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5280</Words>
  <Characters>30097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 Xhelili</cp:lastModifiedBy>
  <cp:revision>3</cp:revision>
  <cp:lastPrinted>2020-02-12T07:32:00Z</cp:lastPrinted>
  <dcterms:created xsi:type="dcterms:W3CDTF">2021-01-06T12:48:00Z</dcterms:created>
  <dcterms:modified xsi:type="dcterms:W3CDTF">2021-01-08T09:38:00Z</dcterms:modified>
</cp:coreProperties>
</file>