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3D41B" w14:textId="77777777" w:rsidR="0056077C" w:rsidRPr="000B5653" w:rsidRDefault="0056077C" w:rsidP="0056077C">
      <w:pPr>
        <w:tabs>
          <w:tab w:val="left" w:pos="2730"/>
          <w:tab w:val="left" w:pos="4770"/>
        </w:tabs>
        <w:spacing w:line="276" w:lineRule="auto"/>
        <w:rPr>
          <w:rFonts w:ascii="Times New Roman" w:eastAsiaTheme="minorEastAsia" w:hAnsi="Times New Roman"/>
          <w:b/>
          <w:noProof/>
          <w:lang w:eastAsia="en-GB"/>
        </w:rPr>
      </w:pPr>
      <w:r w:rsidRPr="000B5653">
        <w:rPr>
          <w:rFonts w:ascii="Times New Roman" w:hAnsi="Times New Roman"/>
          <w:noProof/>
          <w:lang w:val="en-US"/>
        </w:rPr>
        <w:drawing>
          <wp:anchor distT="0" distB="0" distL="114300" distR="114300" simplePos="0" relativeHeight="251660288" behindDoc="0" locked="0" layoutInCell="1" allowOverlap="1" wp14:anchorId="6FA493F7" wp14:editId="17CD69F6">
            <wp:simplePos x="0" y="0"/>
            <wp:positionH relativeFrom="column">
              <wp:posOffset>-399415</wp:posOffset>
            </wp:positionH>
            <wp:positionV relativeFrom="paragraph">
              <wp:posOffset>-866775</wp:posOffset>
            </wp:positionV>
            <wp:extent cx="943610" cy="1555115"/>
            <wp:effectExtent l="0" t="0" r="889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1555115"/>
                    </a:xfrm>
                    <a:prstGeom prst="rect">
                      <a:avLst/>
                    </a:prstGeom>
                    <a:noFill/>
                  </pic:spPr>
                </pic:pic>
              </a:graphicData>
            </a:graphic>
            <wp14:sizeRelH relativeFrom="page">
              <wp14:pctWidth>0</wp14:pctWidth>
            </wp14:sizeRelH>
            <wp14:sizeRelV relativeFrom="page">
              <wp14:pctHeight>0</wp14:pctHeight>
            </wp14:sizeRelV>
          </wp:anchor>
        </w:drawing>
      </w:r>
      <w:r w:rsidRPr="000B5653">
        <w:rPr>
          <w:rFonts w:ascii="Times New Roman" w:hAnsi="Times New Roman"/>
          <w:noProof/>
          <w:lang w:val="en-US"/>
        </w:rPr>
        <w:drawing>
          <wp:anchor distT="0" distB="0" distL="114300" distR="114300" simplePos="0" relativeHeight="251659264" behindDoc="0" locked="0" layoutInCell="1" allowOverlap="1" wp14:anchorId="3E66C654" wp14:editId="07D354B1">
            <wp:simplePos x="0" y="0"/>
            <wp:positionH relativeFrom="column">
              <wp:posOffset>356870</wp:posOffset>
            </wp:positionH>
            <wp:positionV relativeFrom="paragraph">
              <wp:posOffset>-631190</wp:posOffset>
            </wp:positionV>
            <wp:extent cx="5848350" cy="724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724535"/>
                    </a:xfrm>
                    <a:prstGeom prst="rect">
                      <a:avLst/>
                    </a:prstGeom>
                    <a:noFill/>
                  </pic:spPr>
                </pic:pic>
              </a:graphicData>
            </a:graphic>
            <wp14:sizeRelH relativeFrom="page">
              <wp14:pctWidth>0</wp14:pctWidth>
            </wp14:sizeRelH>
            <wp14:sizeRelV relativeFrom="page">
              <wp14:pctHeight>0</wp14:pctHeight>
            </wp14:sizeRelV>
          </wp:anchor>
        </w:drawing>
      </w:r>
      <w:r w:rsidRPr="000B5653">
        <w:rPr>
          <w:rFonts w:ascii="Times New Roman" w:eastAsiaTheme="minorEastAsia" w:hAnsi="Times New Roman"/>
          <w:b/>
          <w:lang w:eastAsia="en-GB"/>
        </w:rPr>
        <w:t xml:space="preserve">                    </w:t>
      </w:r>
      <w:r>
        <w:rPr>
          <w:rFonts w:ascii="Times New Roman" w:eastAsiaTheme="minorEastAsia" w:hAnsi="Times New Roman"/>
          <w:b/>
          <w:lang w:eastAsia="en-GB"/>
        </w:rPr>
        <w:t xml:space="preserve">          </w:t>
      </w:r>
      <w:r w:rsidRPr="000B5653">
        <w:rPr>
          <w:rFonts w:ascii="Times New Roman" w:eastAsiaTheme="minorEastAsia" w:hAnsi="Times New Roman"/>
          <w:b/>
          <w:lang w:eastAsia="en-GB"/>
        </w:rPr>
        <w:t xml:space="preserve">   </w:t>
      </w:r>
      <w:r>
        <w:rPr>
          <w:rFonts w:ascii="Times New Roman" w:eastAsiaTheme="minorEastAsia" w:hAnsi="Times New Roman"/>
          <w:b/>
          <w:lang w:eastAsia="en-GB"/>
        </w:rPr>
        <w:t xml:space="preserve">        </w:t>
      </w:r>
      <w:r w:rsidRPr="000B5653">
        <w:rPr>
          <w:rFonts w:ascii="Times New Roman" w:eastAsiaTheme="minorEastAsia" w:hAnsi="Times New Roman"/>
          <w:b/>
          <w:lang w:eastAsia="en-GB"/>
        </w:rPr>
        <w:t xml:space="preserve">  REPUBLIKA E SHQIPËRISË</w:t>
      </w:r>
    </w:p>
    <w:p w14:paraId="58FCD292" w14:textId="77777777" w:rsidR="0056077C" w:rsidRPr="000B5653" w:rsidRDefault="0056077C" w:rsidP="0056077C">
      <w:pPr>
        <w:spacing w:line="276" w:lineRule="auto"/>
        <w:rPr>
          <w:rFonts w:ascii="Times New Roman" w:hAnsi="Times New Roman"/>
          <w:b/>
        </w:rPr>
      </w:pPr>
      <w:r w:rsidRPr="000B5653">
        <w:rPr>
          <w:rFonts w:ascii="Times New Roman" w:hAnsi="Times New Roman"/>
          <w:b/>
        </w:rPr>
        <w:t xml:space="preserve">     </w:t>
      </w:r>
      <w:r>
        <w:rPr>
          <w:rFonts w:ascii="Times New Roman" w:hAnsi="Times New Roman"/>
          <w:b/>
        </w:rPr>
        <w:t xml:space="preserve">              </w:t>
      </w:r>
      <w:r w:rsidRPr="000B5653">
        <w:rPr>
          <w:rFonts w:ascii="Times New Roman" w:hAnsi="Times New Roman"/>
          <w:b/>
        </w:rPr>
        <w:t xml:space="preserve"> MINISTRIA E EKONOMISË, KULTURËS DHE INOVACIONIT</w:t>
      </w:r>
    </w:p>
    <w:p w14:paraId="7626FECE" w14:textId="77777777" w:rsidR="0056077C" w:rsidRPr="000B5653" w:rsidRDefault="0056077C" w:rsidP="0056077C">
      <w:pPr>
        <w:spacing w:line="276" w:lineRule="auto"/>
        <w:jc w:val="center"/>
        <w:rPr>
          <w:rFonts w:ascii="Times New Roman" w:hAnsi="Times New Roman"/>
          <w:b/>
        </w:rPr>
      </w:pPr>
      <w:r w:rsidRPr="000B5653">
        <w:rPr>
          <w:rFonts w:ascii="Times New Roman" w:hAnsi="Times New Roman"/>
          <w:b/>
        </w:rPr>
        <w:t>AGJENCIA KOMBËTARE E ARSIMIT, FORMIMIT PROFESIONAL DHE</w:t>
      </w:r>
    </w:p>
    <w:p w14:paraId="510A27E3" w14:textId="77777777" w:rsidR="003D5BF1" w:rsidRDefault="0056077C" w:rsidP="0056077C">
      <w:pPr>
        <w:spacing w:line="276" w:lineRule="auto"/>
        <w:jc w:val="center"/>
        <w:rPr>
          <w:rFonts w:ascii="Times New Roman" w:hAnsi="Times New Roman"/>
          <w:b/>
        </w:rPr>
      </w:pPr>
      <w:r w:rsidRPr="000B5653">
        <w:rPr>
          <w:rFonts w:ascii="Times New Roman" w:hAnsi="Times New Roman"/>
          <w:b/>
        </w:rPr>
        <w:t>KUALIFIKIMEVE</w:t>
      </w:r>
    </w:p>
    <w:p w14:paraId="0DA8FD78" w14:textId="77777777" w:rsidR="0056077C" w:rsidRPr="00D067DB" w:rsidRDefault="0056077C" w:rsidP="0056077C">
      <w:pPr>
        <w:spacing w:line="276" w:lineRule="auto"/>
        <w:jc w:val="center"/>
        <w:rPr>
          <w:lang w:val="en-GB"/>
        </w:rPr>
      </w:pPr>
    </w:p>
    <w:p w14:paraId="27109B71" w14:textId="77777777" w:rsidR="00C95AB4" w:rsidRPr="006B2FE5" w:rsidRDefault="00C95AB4" w:rsidP="00C95AB4">
      <w:pPr>
        <w:spacing w:before="120" w:line="276" w:lineRule="auto"/>
        <w:jc w:val="both"/>
        <w:rPr>
          <w:rFonts w:ascii="Arial" w:hAnsi="Arial" w:cs="Arial"/>
          <w:i/>
        </w:rPr>
      </w:pPr>
      <w:r w:rsidRPr="006B2FE5">
        <w:rPr>
          <w:rFonts w:ascii="Arial" w:hAnsi="Arial" w:cs="Arial"/>
          <w:i/>
        </w:rPr>
        <w:t>Nr. .......… Prot.</w:t>
      </w:r>
      <w:r w:rsidRPr="006B2FE5">
        <w:rPr>
          <w:rFonts w:ascii="Arial" w:hAnsi="Arial" w:cs="Arial"/>
          <w:i/>
        </w:rPr>
        <w:tab/>
      </w:r>
      <w:r w:rsidRPr="006B2FE5">
        <w:rPr>
          <w:rFonts w:ascii="Arial" w:hAnsi="Arial" w:cs="Arial"/>
          <w:i/>
        </w:rPr>
        <w:tab/>
      </w:r>
      <w:r w:rsidRPr="006B2FE5">
        <w:rPr>
          <w:rFonts w:ascii="Arial" w:hAnsi="Arial" w:cs="Arial"/>
          <w:i/>
        </w:rPr>
        <w:tab/>
      </w:r>
      <w:r w:rsidRPr="006B2FE5">
        <w:rPr>
          <w:rFonts w:ascii="Arial" w:hAnsi="Arial" w:cs="Arial"/>
          <w:i/>
        </w:rPr>
        <w:tab/>
      </w:r>
      <w:r w:rsidRPr="006B2FE5">
        <w:rPr>
          <w:rFonts w:ascii="Arial" w:hAnsi="Arial" w:cs="Arial"/>
          <w:i/>
        </w:rPr>
        <w:tab/>
        <w:t xml:space="preserve">    </w:t>
      </w:r>
      <w:r w:rsidRPr="006B2FE5">
        <w:rPr>
          <w:rFonts w:ascii="Arial" w:hAnsi="Arial" w:cs="Arial"/>
          <w:i/>
        </w:rPr>
        <w:tab/>
      </w:r>
      <w:r w:rsidRPr="006B2FE5">
        <w:rPr>
          <w:rFonts w:ascii="Arial" w:hAnsi="Arial" w:cs="Arial"/>
          <w:i/>
        </w:rPr>
        <w:tab/>
        <w:t xml:space="preserve">Tiranë, më </w:t>
      </w:r>
      <w:r w:rsidR="0056077C">
        <w:rPr>
          <w:rFonts w:ascii="Arial" w:hAnsi="Arial" w:cs="Arial"/>
          <w:i/>
        </w:rPr>
        <w:t>__________2024</w:t>
      </w:r>
    </w:p>
    <w:p w14:paraId="43281664" w14:textId="77777777" w:rsidR="00C95AB4" w:rsidRPr="00D067DB" w:rsidRDefault="00C95AB4">
      <w:pPr>
        <w:spacing w:after="28"/>
        <w:rPr>
          <w:lang w:val="en-GB"/>
        </w:rPr>
      </w:pPr>
    </w:p>
    <w:p w14:paraId="73EFDA15" w14:textId="77777777" w:rsidR="0056077C" w:rsidRDefault="0056077C" w:rsidP="0056077C">
      <w:pPr>
        <w:pStyle w:val="TOC1"/>
      </w:pPr>
      <w:r w:rsidRPr="0056077C">
        <w:t>Implementing priorities for the European Agenda for Adult Learning - National Coordinators for the implementation of the Agenda</w:t>
      </w:r>
    </w:p>
    <w:p w14:paraId="538E5D13" w14:textId="77777777" w:rsidR="0056077C" w:rsidRPr="0056077C" w:rsidRDefault="0056077C" w:rsidP="0056077C"/>
    <w:p w14:paraId="17958F13" w14:textId="77777777" w:rsidR="0056077C" w:rsidRDefault="0056077C" w:rsidP="0056077C">
      <w:pPr>
        <w:pStyle w:val="TOC1"/>
      </w:pPr>
      <w:r>
        <w:t xml:space="preserve">REf: </w:t>
      </w:r>
      <w:r w:rsidRPr="00273EF4">
        <w:t>101144279-ERASMUS-EDU-2023-AL-AGENDA-IBA</w:t>
      </w:r>
    </w:p>
    <w:p w14:paraId="5F9E9854" w14:textId="77777777" w:rsidR="00876E90" w:rsidRPr="00B45A99" w:rsidRDefault="00876E90" w:rsidP="0056077C">
      <w:pPr>
        <w:pStyle w:val="TOC1"/>
        <w:rPr>
          <w:lang w:val="it-IT"/>
        </w:rPr>
      </w:pPr>
    </w:p>
    <w:p w14:paraId="6246B2D8" w14:textId="77777777" w:rsidR="00876E90" w:rsidRPr="00B45A99" w:rsidRDefault="00876E90" w:rsidP="0056077C">
      <w:pPr>
        <w:pStyle w:val="TOC1"/>
        <w:rPr>
          <w:lang w:val="it-IT"/>
        </w:rPr>
      </w:pPr>
    </w:p>
    <w:p w14:paraId="4D47EAA0" w14:textId="77777777" w:rsidR="003D5BF1" w:rsidRPr="00D067DB" w:rsidRDefault="004B567B">
      <w:pPr>
        <w:spacing w:after="0"/>
        <w:ind w:left="74"/>
        <w:jc w:val="center"/>
        <w:rPr>
          <w:lang w:val="en-GB"/>
        </w:rPr>
      </w:pPr>
      <w:r w:rsidRPr="00D067DB">
        <w:rPr>
          <w:rFonts w:ascii="Times New Roman" w:eastAsia="Times New Roman" w:hAnsi="Times New Roman" w:cs="Times New Roman"/>
          <w:sz w:val="28"/>
          <w:lang w:val="en-GB"/>
        </w:rPr>
        <w:t>Announces</w:t>
      </w:r>
    </w:p>
    <w:p w14:paraId="5B00D404" w14:textId="77777777" w:rsidR="003D5BF1" w:rsidRPr="00D067DB" w:rsidRDefault="004B567B">
      <w:pPr>
        <w:spacing w:after="0"/>
        <w:ind w:left="67"/>
        <w:jc w:val="center"/>
        <w:rPr>
          <w:lang w:val="en-GB"/>
        </w:rPr>
      </w:pPr>
      <w:r w:rsidRPr="00D067DB">
        <w:rPr>
          <w:rFonts w:ascii="Times New Roman" w:eastAsia="Times New Roman" w:hAnsi="Times New Roman" w:cs="Times New Roman"/>
          <w:b/>
          <w:sz w:val="28"/>
          <w:lang w:val="en-GB"/>
        </w:rPr>
        <w:t>REQUEST FOR EXPRESSIONS OF INTEREST</w:t>
      </w:r>
    </w:p>
    <w:p w14:paraId="49D279C4" w14:textId="77777777" w:rsidR="003D5BF1" w:rsidRPr="0056077C" w:rsidRDefault="0007254A" w:rsidP="0007254A">
      <w:pPr>
        <w:spacing w:after="0"/>
        <w:jc w:val="center"/>
        <w:rPr>
          <w:rFonts w:ascii="Times New Roman" w:hAnsi="Times New Roman" w:cs="Times New Roman"/>
          <w:sz w:val="24"/>
          <w:szCs w:val="24"/>
          <w:lang w:val="en-GB"/>
        </w:rPr>
      </w:pPr>
      <w:r w:rsidRPr="0056077C">
        <w:rPr>
          <w:rFonts w:ascii="Times New Roman" w:eastAsia="Book Antiqua" w:hAnsi="Times New Roman" w:cs="Times New Roman"/>
          <w:b/>
          <w:sz w:val="24"/>
          <w:szCs w:val="24"/>
          <w:lang w:val="en-GB"/>
        </w:rPr>
        <w:t>“</w:t>
      </w:r>
      <w:r w:rsidR="0056077C" w:rsidRPr="0056077C">
        <w:rPr>
          <w:rFonts w:ascii="Times New Roman" w:hAnsi="Times New Roman" w:cs="Times New Roman"/>
          <w:sz w:val="24"/>
          <w:szCs w:val="24"/>
        </w:rPr>
        <w:t>Assessing the needs and collecting inventory of quality assurance initiatives in training provision</w:t>
      </w:r>
      <w:r w:rsidRPr="0056077C">
        <w:rPr>
          <w:rFonts w:ascii="Times New Roman" w:eastAsia="Book Antiqua" w:hAnsi="Times New Roman" w:cs="Times New Roman"/>
          <w:b/>
          <w:sz w:val="24"/>
          <w:szCs w:val="24"/>
          <w:lang w:val="en-GB"/>
        </w:rPr>
        <w:t>”</w:t>
      </w:r>
    </w:p>
    <w:p w14:paraId="2A9625A7" w14:textId="77777777" w:rsidR="003D5BF1" w:rsidRPr="00D067DB" w:rsidRDefault="003D5BF1">
      <w:pPr>
        <w:spacing w:after="0"/>
        <w:rPr>
          <w:lang w:val="en-GB"/>
        </w:rPr>
      </w:pPr>
    </w:p>
    <w:p w14:paraId="5D2F3C27" w14:textId="77777777" w:rsidR="003D5BF1" w:rsidRPr="00D067DB" w:rsidRDefault="003D5BF1">
      <w:pPr>
        <w:spacing w:after="0"/>
        <w:ind w:left="82" w:right="2" w:hanging="10"/>
        <w:jc w:val="center"/>
        <w:rPr>
          <w:lang w:val="en-GB"/>
        </w:rPr>
      </w:pPr>
    </w:p>
    <w:p w14:paraId="78237EC1" w14:textId="77777777" w:rsidR="0056077C" w:rsidRDefault="0056077C" w:rsidP="00876E90">
      <w:pPr>
        <w:spacing w:after="72"/>
        <w:ind w:left="82" w:hanging="10"/>
        <w:jc w:val="center"/>
      </w:pPr>
      <w:r>
        <w:t xml:space="preserve">REf: </w:t>
      </w:r>
      <w:r w:rsidRPr="00273EF4">
        <w:t>101144279-ERASMUS-EDU-2023-AL-AGENDA-IBA</w:t>
      </w:r>
    </w:p>
    <w:p w14:paraId="04C2A31C" w14:textId="77777777" w:rsidR="003D5BF1" w:rsidRPr="00D067DB" w:rsidRDefault="00876E90" w:rsidP="0056077C">
      <w:pPr>
        <w:spacing w:after="72"/>
        <w:ind w:left="82" w:hanging="10"/>
        <w:jc w:val="center"/>
        <w:rPr>
          <w:lang w:val="en-GB"/>
        </w:rPr>
      </w:pPr>
      <w:r w:rsidRPr="00D067DB">
        <w:rPr>
          <w:sz w:val="28"/>
          <w:lang w:val="en-GB"/>
        </w:rPr>
        <w:t xml:space="preserve"> </w:t>
      </w:r>
    </w:p>
    <w:p w14:paraId="39F8195A" w14:textId="77777777" w:rsidR="00876E90" w:rsidRPr="00504EB8" w:rsidRDefault="00876E90" w:rsidP="00876E90">
      <w:pPr>
        <w:spacing w:after="0"/>
        <w:rPr>
          <w:rFonts w:ascii="Times New Roman" w:hAnsi="Times New Roman"/>
        </w:rPr>
      </w:pPr>
      <w:r w:rsidRPr="00712798">
        <w:rPr>
          <w:rFonts w:ascii="Times New Roman" w:hAnsi="Times New Roman"/>
        </w:rPr>
        <w:t>The National Agency for Vocational Education and Training and Qualifications (NAVETQ) as the National Support Service for European Platform for Adult Learning in Europe (EPALE) have been awarded a grant from the European Programs for Education and Youth, Erasmus+</w:t>
      </w:r>
      <w:r w:rsidRPr="000A4409">
        <w:rPr>
          <w:rFonts w:ascii="Times New Roman" w:hAnsi="Times New Roman"/>
        </w:rPr>
        <w:t xml:space="preserve"> for National Coordinators for the Implementation of the European Agenda for Adult Learning (AL-AGENDA)</w:t>
      </w:r>
      <w:r w:rsidRPr="00712798">
        <w:rPr>
          <w:rFonts w:ascii="Times New Roman" w:hAnsi="Times New Roman"/>
        </w:rPr>
        <w:t xml:space="preserve">. The project aims as follows: (i) </w:t>
      </w:r>
      <w:r w:rsidRPr="000A4409">
        <w:rPr>
          <w:rFonts w:ascii="Times New Roman" w:hAnsi="Times New Roman"/>
        </w:rPr>
        <w:t xml:space="preserve">to steer an action of support and promotion on adult learning nationally; (ii) to strengthen the interinstitutional coordination, participation and policy debate; </w:t>
      </w:r>
      <w:r w:rsidRPr="00504EB8">
        <w:rPr>
          <w:rFonts w:ascii="Times New Roman" w:hAnsi="Times New Roman"/>
        </w:rPr>
        <w:t xml:space="preserve">(iii) </w:t>
      </w:r>
      <w:r w:rsidRPr="000A4409">
        <w:rPr>
          <w:rFonts w:ascii="Times New Roman" w:hAnsi="Times New Roman"/>
        </w:rPr>
        <w:t>to generate a better understanding on the needs and benefits of adults learning;</w:t>
      </w:r>
      <w:r w:rsidRPr="00504EB8">
        <w:rPr>
          <w:rFonts w:ascii="Times New Roman" w:hAnsi="Times New Roman"/>
        </w:rPr>
        <w:t xml:space="preserve"> (iv)</w:t>
      </w:r>
      <w:r w:rsidRPr="000A4409">
        <w:rPr>
          <w:rFonts w:ascii="Times New Roman" w:hAnsi="Times New Roman"/>
        </w:rPr>
        <w:t xml:space="preserve"> to promote and raise awareness among beneficiaries of Adult Learning, and (v) to improve capacity at NAVETQ</w:t>
      </w:r>
      <w:r w:rsidRPr="00504EB8">
        <w:rPr>
          <w:rFonts w:ascii="Times New Roman" w:hAnsi="Times New Roman"/>
        </w:rPr>
        <w:t xml:space="preserve"> to drive policy change and interventions in the system of skills and training delivery, through encouraging involvement of partners in policy debate, engage group of interest to present and sinus policy agenda, prepare evidenced based policies and benefit sharing best practices with EU or region neighbours.</w:t>
      </w:r>
    </w:p>
    <w:p w14:paraId="7DF163AA" w14:textId="77777777" w:rsidR="00876E90" w:rsidRDefault="00876E90">
      <w:pPr>
        <w:spacing w:after="1" w:line="240" w:lineRule="auto"/>
        <w:ind w:left="108" w:hanging="10"/>
        <w:rPr>
          <w:rFonts w:ascii="Times New Roman" w:eastAsia="Times New Roman" w:hAnsi="Times New Roman" w:cs="Times New Roman"/>
        </w:rPr>
      </w:pPr>
    </w:p>
    <w:p w14:paraId="30896606" w14:textId="77777777" w:rsidR="003D5BF1" w:rsidRPr="00D067DB" w:rsidRDefault="00D067DB" w:rsidP="00876E90">
      <w:pPr>
        <w:spacing w:after="5" w:line="250" w:lineRule="auto"/>
        <w:rPr>
          <w:lang w:val="en-GB"/>
        </w:rPr>
      </w:pPr>
      <w:r w:rsidRPr="00D067DB">
        <w:rPr>
          <w:rFonts w:ascii="Times New Roman" w:eastAsia="Times New Roman" w:hAnsi="Times New Roman" w:cs="Times New Roman"/>
          <w:sz w:val="24"/>
          <w:lang w:val="en-GB"/>
        </w:rPr>
        <w:t>The NAVETQ needs to engage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one</w:t>
      </w:r>
      <w:r>
        <w:rPr>
          <w:rFonts w:ascii="Times New Roman" w:eastAsia="Times New Roman" w:hAnsi="Times New Roman" w:cs="Times New Roman"/>
          <w:sz w:val="24"/>
          <w:lang w:val="en-GB"/>
        </w:rPr>
        <w:t xml:space="preserve"> </w:t>
      </w:r>
      <w:r w:rsidR="00876E90" w:rsidRPr="00876E90">
        <w:rPr>
          <w:rFonts w:ascii="Times New Roman" w:eastAsia="Times New Roman" w:hAnsi="Times New Roman" w:cs="Times New Roman"/>
          <w:b/>
          <w:sz w:val="24"/>
          <w:lang w:val="en-GB"/>
        </w:rPr>
        <w:t>Expert for “</w:t>
      </w:r>
      <w:r w:rsidR="0056077C" w:rsidRPr="0056077C">
        <w:rPr>
          <w:rFonts w:ascii="Times New Roman" w:hAnsi="Times New Roman" w:cs="Times New Roman"/>
          <w:sz w:val="24"/>
          <w:szCs w:val="24"/>
        </w:rPr>
        <w:t>Assessing the needs and collecting inventory of quality assurance initiatives in training provision</w:t>
      </w:r>
      <w:r w:rsidR="000F191F">
        <w:rPr>
          <w:rFonts w:ascii="Book Antiqua" w:eastAsia="Book Antiqua" w:hAnsi="Book Antiqua" w:cs="Book Antiqua"/>
          <w:b/>
          <w:lang w:val="en-GB"/>
        </w:rPr>
        <w:t>”</w:t>
      </w:r>
      <w:r w:rsidRPr="00D067DB">
        <w:rPr>
          <w:rFonts w:ascii="Times New Roman" w:eastAsia="Times New Roman" w:hAnsi="Times New Roman" w:cs="Times New Roman"/>
          <w:sz w:val="24"/>
          <w:lang w:val="en-GB"/>
        </w:rPr>
        <w:t xml:space="preserve"> </w:t>
      </w:r>
    </w:p>
    <w:p w14:paraId="221BB1FF" w14:textId="77777777" w:rsidR="003D5BF1" w:rsidRPr="00D067DB" w:rsidRDefault="003D5BF1">
      <w:pPr>
        <w:spacing w:after="0"/>
        <w:rPr>
          <w:lang w:val="en-GB"/>
        </w:rPr>
      </w:pPr>
    </w:p>
    <w:p w14:paraId="1B8857DC" w14:textId="77777777" w:rsidR="003D5BF1" w:rsidRPr="00D067DB" w:rsidRDefault="00D067DB">
      <w:pPr>
        <w:pStyle w:val="Heading2"/>
        <w:ind w:left="108"/>
        <w:rPr>
          <w:lang w:val="en-GB"/>
        </w:rPr>
      </w:pPr>
      <w:r w:rsidRPr="00D067DB">
        <w:rPr>
          <w:lang w:val="en-GB"/>
        </w:rPr>
        <w:t>Objective of</w:t>
      </w:r>
      <w:r w:rsidR="004B567B" w:rsidRPr="00D067DB">
        <w:rPr>
          <w:lang w:val="en-GB"/>
        </w:rPr>
        <w:t xml:space="preserve"> the Assignment</w:t>
      </w:r>
    </w:p>
    <w:p w14:paraId="589F4CB1" w14:textId="77777777" w:rsidR="003D5BF1" w:rsidRPr="00D067DB" w:rsidRDefault="003D5BF1">
      <w:pPr>
        <w:spacing w:after="10"/>
        <w:rPr>
          <w:lang w:val="en-GB"/>
        </w:rPr>
      </w:pPr>
    </w:p>
    <w:p w14:paraId="724DFDDC" w14:textId="77777777" w:rsidR="00E479FD" w:rsidRPr="005D1BB5" w:rsidRDefault="00E479FD" w:rsidP="00E479FD">
      <w:pPr>
        <w:spacing w:after="0"/>
        <w:rPr>
          <w:rFonts w:ascii="Times New Roman" w:hAnsi="Times New Roman"/>
        </w:rPr>
      </w:pPr>
      <w:r w:rsidRPr="00712798">
        <w:rPr>
          <w:rFonts w:ascii="Times New Roman" w:hAnsi="Times New Roman"/>
        </w:rPr>
        <w:t xml:space="preserve">This project aims to contribute to this contextual challenge of Albania, by providing this set of activities: </w:t>
      </w:r>
      <w:r w:rsidRPr="005D1BB5">
        <w:rPr>
          <w:rFonts w:ascii="Times New Roman" w:hAnsi="Times New Roman"/>
        </w:rPr>
        <w:t>(i)</w:t>
      </w:r>
      <w:r>
        <w:rPr>
          <w:rFonts w:ascii="Tahoma" w:hAnsi="Tahoma" w:cs="Tahoma"/>
          <w:b/>
        </w:rPr>
        <w:t xml:space="preserve"> </w:t>
      </w:r>
      <w:r w:rsidRPr="00504EB8">
        <w:rPr>
          <w:rFonts w:ascii="Times New Roman" w:hAnsi="Times New Roman"/>
        </w:rPr>
        <w:t>Establish steering committee through a Minister Order and specify role and responsibilities, deliverables and time frame of the mandate. A technical secretariat will be supporting the committee work and deliverables</w:t>
      </w:r>
      <w:r>
        <w:rPr>
          <w:rFonts w:ascii="Times New Roman" w:hAnsi="Times New Roman"/>
        </w:rPr>
        <w:t>; (ii) t</w:t>
      </w:r>
      <w:r w:rsidRPr="00504EB8">
        <w:rPr>
          <w:rFonts w:ascii="Times New Roman" w:hAnsi="Times New Roman"/>
        </w:rPr>
        <w:t xml:space="preserve">hematic conventions are national policy forums, based on concrete report assessment and policy agenda. </w:t>
      </w:r>
      <w:r w:rsidRPr="00504EB8">
        <w:rPr>
          <w:rFonts w:ascii="Times New Roman" w:hAnsi="Times New Roman"/>
        </w:rPr>
        <w:lastRenderedPageBreak/>
        <w:t>Four national level conventions will be organized until the national Action plan on AL is being consolidated and submitted to the government as a policy document for endorsement</w:t>
      </w:r>
      <w:r>
        <w:rPr>
          <w:rFonts w:ascii="Times New Roman" w:hAnsi="Times New Roman"/>
        </w:rPr>
        <w:t xml:space="preserve">: (iii) </w:t>
      </w:r>
      <w:r w:rsidR="00C95AB4" w:rsidRPr="00C95AB4">
        <w:rPr>
          <w:rFonts w:ascii="Times New Roman" w:hAnsi="Times New Roman"/>
        </w:rPr>
        <w:t>Comparative study on the blended learning practices in Europe and state of play in Albania</w:t>
      </w:r>
      <w:r>
        <w:rPr>
          <w:rFonts w:ascii="Times New Roman" w:hAnsi="Times New Roman"/>
        </w:rPr>
        <w:t xml:space="preserve">; and (iv) </w:t>
      </w:r>
      <w:r w:rsidRPr="00504EB8">
        <w:rPr>
          <w:rFonts w:ascii="Times New Roman" w:hAnsi="Times New Roman"/>
        </w:rPr>
        <w:t>Online and social media, partners activities, Web site of the steering committees under NAVETQ, printing and distribution of the report, peer exchange</w:t>
      </w:r>
      <w:r>
        <w:rPr>
          <w:rFonts w:ascii="Times New Roman" w:hAnsi="Times New Roman"/>
        </w:rPr>
        <w:t>.</w:t>
      </w:r>
      <w:r w:rsidRPr="005D1BB5">
        <w:rPr>
          <w:rFonts w:ascii="Times New Roman" w:hAnsi="Times New Roman"/>
        </w:rPr>
        <w:t>.</w:t>
      </w:r>
    </w:p>
    <w:p w14:paraId="3510DFC7" w14:textId="77777777" w:rsidR="00E479FD" w:rsidRDefault="00E479FD" w:rsidP="00E479FD">
      <w:pPr>
        <w:spacing w:after="0"/>
        <w:rPr>
          <w:rFonts w:ascii="Times New Roman" w:hAnsi="Times New Roman"/>
        </w:rPr>
      </w:pPr>
    </w:p>
    <w:p w14:paraId="63659CB3" w14:textId="77777777" w:rsidR="003D5BF1" w:rsidRPr="00D067DB" w:rsidRDefault="00D067DB">
      <w:pPr>
        <w:pStyle w:val="Heading2"/>
        <w:ind w:left="108"/>
        <w:rPr>
          <w:lang w:val="en-GB"/>
        </w:rPr>
      </w:pPr>
      <w:r w:rsidRPr="00D067DB">
        <w:rPr>
          <w:lang w:val="en-GB"/>
        </w:rPr>
        <w:t>Scope</w:t>
      </w:r>
      <w:r>
        <w:rPr>
          <w:lang w:val="en-GB"/>
        </w:rPr>
        <w:t xml:space="preserve"> </w:t>
      </w:r>
      <w:r w:rsidRPr="00D067DB">
        <w:rPr>
          <w:lang w:val="en-GB"/>
        </w:rPr>
        <w:t>of</w:t>
      </w:r>
      <w:r>
        <w:rPr>
          <w:lang w:val="en-GB"/>
        </w:rPr>
        <w:t xml:space="preserve"> </w:t>
      </w:r>
      <w:r w:rsidRPr="00D067DB">
        <w:rPr>
          <w:lang w:val="en-GB"/>
        </w:rPr>
        <w:t>work</w:t>
      </w:r>
    </w:p>
    <w:p w14:paraId="4C395CD6" w14:textId="77777777" w:rsidR="003D5BF1" w:rsidRPr="00D067DB" w:rsidRDefault="003D5BF1">
      <w:pPr>
        <w:spacing w:after="0"/>
        <w:rPr>
          <w:lang w:val="en-GB"/>
        </w:rPr>
      </w:pPr>
    </w:p>
    <w:p w14:paraId="4FAB6777" w14:textId="77777777" w:rsidR="00E479FD" w:rsidRPr="000A4409" w:rsidRDefault="00E479FD" w:rsidP="00E479FD">
      <w:pPr>
        <w:spacing w:after="0"/>
        <w:rPr>
          <w:rFonts w:ascii="Times New Roman" w:hAnsi="Times New Roman"/>
        </w:rPr>
      </w:pPr>
      <w:r>
        <w:rPr>
          <w:rFonts w:ascii="Times New Roman" w:hAnsi="Times New Roman"/>
        </w:rPr>
        <w:t>A</w:t>
      </w:r>
      <w:r w:rsidRPr="00712798">
        <w:rPr>
          <w:rFonts w:ascii="Times New Roman" w:hAnsi="Times New Roman"/>
        </w:rPr>
        <w:t xml:space="preserve">ssignment’s final objective will be </w:t>
      </w:r>
      <w:r>
        <w:rPr>
          <w:rFonts w:ascii="Times New Roman" w:hAnsi="Times New Roman"/>
        </w:rPr>
        <w:t xml:space="preserve">the </w:t>
      </w:r>
      <w:r w:rsidRPr="000A4409">
        <w:rPr>
          <w:rFonts w:ascii="Times New Roman" w:hAnsi="Times New Roman"/>
        </w:rPr>
        <w:t>assessment on current developments and challenges adult</w:t>
      </w:r>
      <w:r w:rsidR="00BB1FFE">
        <w:rPr>
          <w:rFonts w:ascii="Times New Roman" w:hAnsi="Times New Roman"/>
        </w:rPr>
        <w:t xml:space="preserve"> learning is facing in Albania, </w:t>
      </w:r>
      <w:r w:rsidRPr="000A4409">
        <w:rPr>
          <w:rFonts w:ascii="Times New Roman" w:hAnsi="Times New Roman"/>
        </w:rPr>
        <w:t xml:space="preserve"> </w:t>
      </w:r>
      <w:r w:rsidR="00BB1FFE" w:rsidRPr="00D067DB">
        <w:rPr>
          <w:rFonts w:ascii="Times New Roman" w:eastAsia="Times New Roman" w:hAnsi="Times New Roman" w:cs="Times New Roman"/>
          <w:sz w:val="24"/>
          <w:lang w:val="en-GB"/>
        </w:rPr>
        <w:t>according to needs</w:t>
      </w:r>
      <w:r w:rsidR="00BB1FFE">
        <w:rPr>
          <w:rFonts w:ascii="Times New Roman" w:eastAsia="Times New Roman" w:hAnsi="Times New Roman" w:cs="Times New Roman"/>
          <w:sz w:val="24"/>
          <w:lang w:val="en-GB"/>
        </w:rPr>
        <w:t xml:space="preserve"> </w:t>
      </w:r>
      <w:r w:rsidR="00BB1FFE" w:rsidRPr="00D067DB">
        <w:rPr>
          <w:rFonts w:ascii="Times New Roman" w:eastAsia="Times New Roman" w:hAnsi="Times New Roman" w:cs="Times New Roman"/>
          <w:sz w:val="24"/>
          <w:lang w:val="en-GB"/>
        </w:rPr>
        <w:t>and</w:t>
      </w:r>
      <w:r w:rsidR="00BB1FFE">
        <w:rPr>
          <w:rFonts w:ascii="Times New Roman" w:eastAsia="Times New Roman" w:hAnsi="Times New Roman" w:cs="Times New Roman"/>
          <w:sz w:val="24"/>
          <w:lang w:val="en-GB"/>
        </w:rPr>
        <w:t xml:space="preserve"> </w:t>
      </w:r>
      <w:r w:rsidR="00BB1FFE" w:rsidRPr="00D067DB">
        <w:rPr>
          <w:rFonts w:ascii="Times New Roman" w:eastAsia="Times New Roman" w:hAnsi="Times New Roman" w:cs="Times New Roman"/>
          <w:sz w:val="24"/>
          <w:lang w:val="en-GB"/>
        </w:rPr>
        <w:t>requirements</w:t>
      </w:r>
      <w:r w:rsidR="00BB1FFE">
        <w:rPr>
          <w:rFonts w:ascii="Times New Roman" w:eastAsia="Times New Roman" w:hAnsi="Times New Roman" w:cs="Times New Roman"/>
          <w:sz w:val="24"/>
          <w:lang w:val="en-GB"/>
        </w:rPr>
        <w:t xml:space="preserve"> </w:t>
      </w:r>
      <w:r w:rsidR="00BB1FFE" w:rsidRPr="00D067DB">
        <w:rPr>
          <w:rFonts w:ascii="Times New Roman" w:eastAsia="Times New Roman" w:hAnsi="Times New Roman" w:cs="Times New Roman"/>
          <w:sz w:val="24"/>
          <w:lang w:val="en-GB"/>
        </w:rPr>
        <w:t xml:space="preserve">of the </w:t>
      </w:r>
      <w:r w:rsidR="00BB1FFE" w:rsidRPr="00B45A99">
        <w:rPr>
          <w:rFonts w:ascii="Times New Roman" w:hAnsi="Times New Roman"/>
          <w:b/>
          <w:lang w:val="it-IT"/>
        </w:rPr>
        <w:t>AGENDA</w:t>
      </w:r>
      <w:r w:rsidR="00BB1FFE" w:rsidRPr="00D067DB">
        <w:rPr>
          <w:rFonts w:ascii="Times New Roman" w:eastAsia="Times New Roman" w:hAnsi="Times New Roman" w:cs="Times New Roman"/>
          <w:sz w:val="24"/>
          <w:lang w:val="en-GB"/>
        </w:rPr>
        <w:t xml:space="preserve"> project's</w:t>
      </w:r>
      <w:r w:rsidR="00BB1FFE">
        <w:rPr>
          <w:rFonts w:ascii="Times New Roman" w:eastAsia="Times New Roman" w:hAnsi="Times New Roman" w:cs="Times New Roman"/>
          <w:sz w:val="24"/>
          <w:lang w:val="en-GB"/>
        </w:rPr>
        <w:t xml:space="preserve"> </w:t>
      </w:r>
      <w:r w:rsidR="00BB1FFE" w:rsidRPr="00D067DB">
        <w:rPr>
          <w:rFonts w:ascii="Times New Roman" w:eastAsia="Times New Roman" w:hAnsi="Times New Roman" w:cs="Times New Roman"/>
          <w:sz w:val="24"/>
          <w:lang w:val="en-GB"/>
        </w:rPr>
        <w:t>activities.</w:t>
      </w:r>
    </w:p>
    <w:p w14:paraId="7DAD2561" w14:textId="77777777" w:rsidR="003D5BF1" w:rsidRPr="00D067DB" w:rsidRDefault="004B567B">
      <w:pPr>
        <w:spacing w:after="183" w:line="250" w:lineRule="auto"/>
        <w:ind w:left="10" w:hanging="10"/>
        <w:rPr>
          <w:lang w:val="en-GB"/>
        </w:rPr>
      </w:pPr>
      <w:r w:rsidRPr="00D067DB">
        <w:rPr>
          <w:rFonts w:ascii="Times New Roman" w:eastAsia="Times New Roman" w:hAnsi="Times New Roman" w:cs="Times New Roman"/>
          <w:sz w:val="24"/>
          <w:lang w:val="en-GB"/>
        </w:rPr>
        <w:t>The</w:t>
      </w:r>
      <w:r w:rsidR="00BB1FFE" w:rsidRPr="00BB1FFE">
        <w:rPr>
          <w:rFonts w:ascii="Times New Roman" w:eastAsia="Times New Roman" w:hAnsi="Times New Roman" w:cs="Times New Roman"/>
          <w:b/>
          <w:sz w:val="24"/>
          <w:lang w:val="en-GB"/>
        </w:rPr>
        <w:t xml:space="preserve"> </w:t>
      </w:r>
      <w:r w:rsidR="00BB1FFE" w:rsidRPr="00876E90">
        <w:rPr>
          <w:rFonts w:ascii="Times New Roman" w:eastAsia="Times New Roman" w:hAnsi="Times New Roman" w:cs="Times New Roman"/>
          <w:b/>
          <w:sz w:val="24"/>
          <w:lang w:val="en-GB"/>
        </w:rPr>
        <w:t>Expert for “</w:t>
      </w:r>
      <w:r w:rsidR="0056077C" w:rsidRPr="0056077C">
        <w:rPr>
          <w:rFonts w:ascii="Times New Roman" w:hAnsi="Times New Roman" w:cs="Times New Roman"/>
          <w:sz w:val="24"/>
          <w:szCs w:val="24"/>
        </w:rPr>
        <w:t>Assessing the needs and collecting inventory of quality assurance initiatives in training provision</w:t>
      </w:r>
      <w:r w:rsidR="000B0F27">
        <w:rPr>
          <w:rFonts w:ascii="Book Antiqua" w:eastAsia="Book Antiqua" w:hAnsi="Book Antiqua" w:cs="Book Antiqua"/>
          <w:b/>
          <w:lang w:val="en-GB"/>
        </w:rPr>
        <w:t>”</w:t>
      </w:r>
      <w:r w:rsidR="00C95AB4" w:rsidRPr="00876E90">
        <w:rPr>
          <w:rFonts w:ascii="Times New Roman" w:eastAsia="Times New Roman" w:hAnsi="Times New Roman" w:cs="Times New Roman"/>
          <w:b/>
          <w:sz w:val="24"/>
          <w:lang w:val="en-GB"/>
        </w:rPr>
        <w:t xml:space="preserve"> </w:t>
      </w:r>
      <w:r w:rsidR="00D067DB" w:rsidRPr="00D067DB">
        <w:rPr>
          <w:rFonts w:ascii="Times New Roman" w:eastAsia="Times New Roman" w:hAnsi="Times New Roman" w:cs="Times New Roman"/>
          <w:sz w:val="24"/>
          <w:lang w:val="en-GB"/>
        </w:rPr>
        <w:t>will</w:t>
      </w:r>
      <w:r w:rsidRPr="00D067DB">
        <w:rPr>
          <w:rFonts w:ascii="Times New Roman" w:eastAsia="Times New Roman" w:hAnsi="Times New Roman" w:cs="Times New Roman"/>
          <w:sz w:val="24"/>
          <w:lang w:val="en-GB"/>
        </w:rPr>
        <w:t xml:space="preserve"> be </w:t>
      </w:r>
      <w:r w:rsidR="00D067DB" w:rsidRPr="00D067DB">
        <w:rPr>
          <w:rFonts w:ascii="Times New Roman" w:eastAsia="Times New Roman" w:hAnsi="Times New Roman" w:cs="Times New Roman"/>
          <w:sz w:val="24"/>
          <w:lang w:val="en-GB"/>
        </w:rPr>
        <w:t>responsible</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for</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providing</w:t>
      </w:r>
      <w:r w:rsidR="00BB1FFE">
        <w:rPr>
          <w:rFonts w:ascii="Times New Roman" w:eastAsia="Times New Roman" w:hAnsi="Times New Roman" w:cs="Times New Roman"/>
          <w:sz w:val="24"/>
          <w:lang w:val="en-GB"/>
        </w:rPr>
        <w:t>:</w:t>
      </w:r>
    </w:p>
    <w:p w14:paraId="768002AE" w14:textId="77777777" w:rsidR="0056077C" w:rsidRPr="0056077C" w:rsidRDefault="0056077C" w:rsidP="0056077C">
      <w:pPr>
        <w:numPr>
          <w:ilvl w:val="0"/>
          <w:numId w:val="3"/>
        </w:numPr>
        <w:spacing w:after="0" w:line="240" w:lineRule="auto"/>
        <w:jc w:val="both"/>
        <w:rPr>
          <w:rFonts w:ascii="Times New Roman" w:hAnsi="Times New Roman"/>
        </w:rPr>
      </w:pPr>
      <w:r w:rsidRPr="0056077C">
        <w:rPr>
          <w:rFonts w:ascii="Times New Roman" w:hAnsi="Times New Roman"/>
        </w:rPr>
        <w:t>A detailed list of all relevant stakeholders, including government agencies, educational institutions, industry representatives, trade unions, NGOs, and other pertinent organizations involved in adult learning and skills development.</w:t>
      </w:r>
    </w:p>
    <w:p w14:paraId="27F3C493" w14:textId="77777777" w:rsidR="0056077C" w:rsidRDefault="0056077C" w:rsidP="0056077C">
      <w:pPr>
        <w:numPr>
          <w:ilvl w:val="0"/>
          <w:numId w:val="3"/>
        </w:numPr>
        <w:spacing w:after="0" w:line="240" w:lineRule="auto"/>
        <w:jc w:val="both"/>
        <w:rPr>
          <w:rFonts w:ascii="Times New Roman" w:hAnsi="Times New Roman"/>
        </w:rPr>
      </w:pPr>
      <w:r w:rsidRPr="0056077C">
        <w:rPr>
          <w:rFonts w:ascii="Times New Roman" w:hAnsi="Times New Roman"/>
        </w:rPr>
        <w:t>Identification of key stakeholders and their influence, roles, and relationships within the sector.</w:t>
      </w:r>
    </w:p>
    <w:p w14:paraId="4DC8FC84" w14:textId="77777777" w:rsidR="0056077C" w:rsidRPr="0056077C" w:rsidRDefault="0056077C" w:rsidP="0056077C">
      <w:pPr>
        <w:numPr>
          <w:ilvl w:val="0"/>
          <w:numId w:val="3"/>
        </w:numPr>
        <w:spacing w:after="0" w:line="240" w:lineRule="auto"/>
        <w:jc w:val="both"/>
        <w:rPr>
          <w:rFonts w:ascii="Times New Roman" w:hAnsi="Times New Roman"/>
        </w:rPr>
      </w:pPr>
      <w:r w:rsidRPr="0056077C">
        <w:rPr>
          <w:rFonts w:ascii="Times New Roman" w:hAnsi="Times New Roman"/>
        </w:rPr>
        <w:t>In-depth profiles of each stakeholder, outlining their specific roles and responsibilities in adult learning and skills development.</w:t>
      </w:r>
    </w:p>
    <w:p w14:paraId="328C27E0" w14:textId="77777777" w:rsidR="0056077C" w:rsidRPr="0056077C" w:rsidRDefault="0056077C" w:rsidP="0056077C">
      <w:pPr>
        <w:numPr>
          <w:ilvl w:val="0"/>
          <w:numId w:val="3"/>
        </w:numPr>
        <w:spacing w:after="0" w:line="240" w:lineRule="auto"/>
        <w:jc w:val="both"/>
        <w:rPr>
          <w:rFonts w:ascii="Times New Roman" w:hAnsi="Times New Roman"/>
        </w:rPr>
      </w:pPr>
      <w:r>
        <w:t>Evaluation of each stakeholder's interests, priorities, and objectives in the context of adult learning and skills development.</w:t>
      </w:r>
    </w:p>
    <w:p w14:paraId="45E280A2" w14:textId="77777777" w:rsidR="00BB1FFE" w:rsidRPr="000A4409" w:rsidRDefault="00BB1FFE" w:rsidP="0056077C">
      <w:pPr>
        <w:numPr>
          <w:ilvl w:val="0"/>
          <w:numId w:val="3"/>
        </w:numPr>
        <w:spacing w:after="0" w:line="240" w:lineRule="auto"/>
        <w:jc w:val="both"/>
        <w:rPr>
          <w:rFonts w:ascii="Times New Roman" w:hAnsi="Times New Roman"/>
        </w:rPr>
      </w:pPr>
      <w:r w:rsidRPr="000A4409">
        <w:rPr>
          <w:rFonts w:ascii="Times New Roman" w:hAnsi="Times New Roman"/>
        </w:rPr>
        <w:t>Participation in event with stakeholders to discuss key findings and recommendations of report</w:t>
      </w:r>
    </w:p>
    <w:p w14:paraId="1D6DB2E7" w14:textId="77777777" w:rsidR="003D5BF1" w:rsidRPr="00D067DB" w:rsidRDefault="003D5BF1" w:rsidP="00C95AB4">
      <w:pPr>
        <w:spacing w:after="7" w:line="248" w:lineRule="auto"/>
        <w:ind w:left="123" w:hanging="10"/>
        <w:jc w:val="both"/>
        <w:rPr>
          <w:lang w:val="en-GB"/>
        </w:rPr>
      </w:pPr>
    </w:p>
    <w:p w14:paraId="1474F88D" w14:textId="77777777" w:rsidR="003D5BF1" w:rsidRPr="00D067DB" w:rsidRDefault="00D067DB">
      <w:pPr>
        <w:pStyle w:val="Heading2"/>
        <w:ind w:left="108"/>
        <w:rPr>
          <w:lang w:val="en-GB"/>
        </w:rPr>
      </w:pPr>
      <w:r w:rsidRPr="00D067DB">
        <w:rPr>
          <w:lang w:val="en-GB"/>
        </w:rPr>
        <w:t>Qualification Requirement</w:t>
      </w:r>
    </w:p>
    <w:p w14:paraId="666FE847" w14:textId="77777777" w:rsidR="003D5BF1" w:rsidRPr="00D067DB" w:rsidRDefault="003D5BF1">
      <w:pPr>
        <w:spacing w:after="0"/>
        <w:rPr>
          <w:lang w:val="en-GB"/>
        </w:rPr>
      </w:pPr>
    </w:p>
    <w:p w14:paraId="6E2EC854" w14:textId="77777777" w:rsidR="003D5BF1" w:rsidRPr="00D067DB" w:rsidRDefault="00BB1FFE" w:rsidP="00BB1FFE">
      <w:pPr>
        <w:spacing w:after="7" w:line="248" w:lineRule="auto"/>
        <w:jc w:val="both"/>
        <w:rPr>
          <w:lang w:val="en-GB"/>
        </w:rPr>
      </w:pPr>
      <w:r w:rsidRPr="00D067DB">
        <w:rPr>
          <w:rFonts w:ascii="Times New Roman" w:eastAsia="Times New Roman" w:hAnsi="Times New Roman" w:cs="Times New Roman"/>
          <w:sz w:val="24"/>
          <w:lang w:val="en-GB"/>
        </w:rPr>
        <w:t>The</w:t>
      </w:r>
      <w:r w:rsidRPr="00BB1FFE">
        <w:rPr>
          <w:rFonts w:ascii="Times New Roman" w:eastAsia="Times New Roman" w:hAnsi="Times New Roman" w:cs="Times New Roman"/>
          <w:b/>
          <w:sz w:val="24"/>
          <w:lang w:val="en-GB"/>
        </w:rPr>
        <w:t xml:space="preserve"> </w:t>
      </w:r>
      <w:r w:rsidRPr="00876E90">
        <w:rPr>
          <w:rFonts w:ascii="Times New Roman" w:eastAsia="Times New Roman" w:hAnsi="Times New Roman" w:cs="Times New Roman"/>
          <w:b/>
          <w:sz w:val="24"/>
          <w:lang w:val="en-GB"/>
        </w:rPr>
        <w:t>Expert for “</w:t>
      </w:r>
      <w:r w:rsidR="0056077C" w:rsidRPr="0056077C">
        <w:rPr>
          <w:rFonts w:ascii="Times New Roman" w:hAnsi="Times New Roman" w:cs="Times New Roman"/>
          <w:sz w:val="24"/>
          <w:szCs w:val="24"/>
        </w:rPr>
        <w:t>Assessing the needs and collecting inventory of quality assurance initiatives in training provision</w:t>
      </w:r>
      <w:r w:rsidR="00C95AB4">
        <w:rPr>
          <w:rFonts w:ascii="Book Antiqua" w:eastAsia="Book Antiqua" w:hAnsi="Book Antiqua" w:cs="Book Antiqua"/>
          <w:b/>
          <w:lang w:val="en-GB"/>
        </w:rPr>
        <w:t>”</w:t>
      </w:r>
      <w:r w:rsidR="00C95AB4" w:rsidRP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should</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have</w:t>
      </w:r>
      <w:r>
        <w:rPr>
          <w:rFonts w:ascii="Times New Roman" w:eastAsia="Times New Roman" w:hAnsi="Times New Roman" w:cs="Times New Roman"/>
          <w:sz w:val="24"/>
          <w:lang w:val="en-GB"/>
        </w:rPr>
        <w:t xml:space="preserve">: </w:t>
      </w:r>
    </w:p>
    <w:p w14:paraId="6D51EA9A" w14:textId="77777777" w:rsidR="003A7F4A" w:rsidRPr="001A37CA" w:rsidRDefault="003A7F4A" w:rsidP="003A7F4A">
      <w:pPr>
        <w:numPr>
          <w:ilvl w:val="0"/>
          <w:numId w:val="3"/>
        </w:numPr>
        <w:spacing w:after="0" w:line="240" w:lineRule="auto"/>
        <w:jc w:val="both"/>
        <w:rPr>
          <w:rFonts w:ascii="Times New Roman" w:hAnsi="Times New Roman"/>
        </w:rPr>
      </w:pPr>
      <w:r w:rsidRPr="001A37CA">
        <w:rPr>
          <w:rFonts w:ascii="Times New Roman" w:hAnsi="Times New Roman"/>
        </w:rPr>
        <w:t>A university degree in Natural Sciences or a related field.</w:t>
      </w:r>
    </w:p>
    <w:p w14:paraId="003B3749" w14:textId="77777777" w:rsidR="0056077C" w:rsidRPr="00273EF4"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Minimum of 5-7 years of relevant experience in adult education, skills development, or a related field.</w:t>
      </w:r>
    </w:p>
    <w:p w14:paraId="7AC4AECD" w14:textId="77777777" w:rsidR="0056077C"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Proven track record of working with government agencies, educational institutions, industry representatives, trade unions, NGOs, and other relevant organizations.</w:t>
      </w:r>
    </w:p>
    <w:p w14:paraId="6672F305" w14:textId="77777777" w:rsidR="0056077C" w:rsidRPr="00273EF4"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Demonstrated experience in stakeholder identification, mapping, and engagement.</w:t>
      </w:r>
    </w:p>
    <w:p w14:paraId="62E1FB7A" w14:textId="77777777" w:rsidR="0056077C"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Experience in conducting stakeholder analysis and understanding their roles, interests, and influence.</w:t>
      </w:r>
    </w:p>
    <w:p w14:paraId="12797068" w14:textId="77777777" w:rsidR="0056077C" w:rsidRPr="00273EF4"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Strong research skills, including data collection, analysis, and interpretation.</w:t>
      </w:r>
    </w:p>
    <w:p w14:paraId="57DA0DA3" w14:textId="77777777" w:rsidR="0056077C"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Ability to synthesize complex information and present it clearly.</w:t>
      </w:r>
    </w:p>
    <w:p w14:paraId="634A0778" w14:textId="77777777" w:rsidR="0056077C" w:rsidRPr="000A4409" w:rsidRDefault="0056077C" w:rsidP="0056077C">
      <w:pPr>
        <w:numPr>
          <w:ilvl w:val="0"/>
          <w:numId w:val="3"/>
        </w:numPr>
        <w:spacing w:after="0" w:line="240" w:lineRule="auto"/>
        <w:jc w:val="both"/>
        <w:rPr>
          <w:rFonts w:ascii="Times New Roman" w:hAnsi="Times New Roman"/>
        </w:rPr>
      </w:pPr>
      <w:r w:rsidRPr="000A4409">
        <w:rPr>
          <w:rFonts w:ascii="Times New Roman" w:hAnsi="Times New Roman"/>
        </w:rPr>
        <w:t>Demonstrated leadership abilities and organizational capacity;</w:t>
      </w:r>
    </w:p>
    <w:p w14:paraId="2A0D7DF5" w14:textId="77777777" w:rsidR="0056077C" w:rsidRPr="000A4409" w:rsidRDefault="0056077C" w:rsidP="0056077C">
      <w:pPr>
        <w:numPr>
          <w:ilvl w:val="0"/>
          <w:numId w:val="3"/>
        </w:numPr>
        <w:spacing w:after="0" w:line="240" w:lineRule="auto"/>
        <w:jc w:val="both"/>
        <w:rPr>
          <w:rFonts w:ascii="Times New Roman" w:hAnsi="Times New Roman"/>
        </w:rPr>
      </w:pPr>
      <w:r w:rsidRPr="000A4409">
        <w:rPr>
          <w:rFonts w:ascii="Times New Roman" w:hAnsi="Times New Roman"/>
        </w:rPr>
        <w:t>Strong interpersonal and communication skills;</w:t>
      </w:r>
    </w:p>
    <w:p w14:paraId="62A5E10A" w14:textId="77777777" w:rsidR="0056077C" w:rsidRPr="000A4409" w:rsidRDefault="0056077C" w:rsidP="0056077C">
      <w:pPr>
        <w:numPr>
          <w:ilvl w:val="0"/>
          <w:numId w:val="3"/>
        </w:numPr>
        <w:spacing w:after="0" w:line="240" w:lineRule="auto"/>
        <w:jc w:val="both"/>
        <w:rPr>
          <w:rFonts w:ascii="Times New Roman" w:hAnsi="Times New Roman"/>
        </w:rPr>
      </w:pPr>
      <w:r w:rsidRPr="000A4409">
        <w:rPr>
          <w:rFonts w:ascii="Times New Roman" w:hAnsi="Times New Roman"/>
        </w:rPr>
        <w:t>Previous experience with EU programmes is desirable;</w:t>
      </w:r>
    </w:p>
    <w:p w14:paraId="10B72FF3" w14:textId="77777777" w:rsidR="0056077C" w:rsidRPr="000A4409" w:rsidRDefault="0056077C" w:rsidP="0056077C">
      <w:pPr>
        <w:numPr>
          <w:ilvl w:val="0"/>
          <w:numId w:val="3"/>
        </w:numPr>
        <w:spacing w:after="0" w:line="240" w:lineRule="auto"/>
        <w:jc w:val="both"/>
        <w:rPr>
          <w:rFonts w:ascii="Times New Roman" w:hAnsi="Times New Roman"/>
        </w:rPr>
      </w:pPr>
      <w:r w:rsidRPr="000A4409">
        <w:rPr>
          <w:rFonts w:ascii="Times New Roman" w:hAnsi="Times New Roman"/>
        </w:rPr>
        <w:t xml:space="preserve">Excellent analytical skills; </w:t>
      </w:r>
    </w:p>
    <w:p w14:paraId="5EB745A8" w14:textId="77777777" w:rsidR="0056077C" w:rsidRPr="000A4409" w:rsidRDefault="0056077C" w:rsidP="0056077C">
      <w:pPr>
        <w:numPr>
          <w:ilvl w:val="0"/>
          <w:numId w:val="3"/>
        </w:numPr>
        <w:spacing w:after="0" w:line="240" w:lineRule="auto"/>
        <w:jc w:val="both"/>
        <w:rPr>
          <w:rFonts w:ascii="Times New Roman" w:hAnsi="Times New Roman"/>
        </w:rPr>
      </w:pPr>
      <w:r w:rsidRPr="000A4409">
        <w:rPr>
          <w:rFonts w:ascii="Times New Roman" w:hAnsi="Times New Roman"/>
        </w:rPr>
        <w:t xml:space="preserve">Excellent communication and report-writing skills in English and Albanian. </w:t>
      </w:r>
    </w:p>
    <w:p w14:paraId="37F829B4" w14:textId="77777777" w:rsidR="003D5BF1" w:rsidRPr="00D067DB" w:rsidRDefault="003D5BF1">
      <w:pPr>
        <w:spacing w:after="53" w:line="216" w:lineRule="auto"/>
        <w:ind w:right="9618"/>
        <w:rPr>
          <w:lang w:val="en-GB"/>
        </w:rPr>
      </w:pPr>
    </w:p>
    <w:p w14:paraId="4664B8E7" w14:textId="77777777" w:rsidR="003D5BF1" w:rsidRPr="00D067DB" w:rsidRDefault="004B567B">
      <w:pPr>
        <w:pStyle w:val="Heading2"/>
        <w:ind w:left="108"/>
        <w:rPr>
          <w:lang w:val="en-GB"/>
        </w:rPr>
      </w:pPr>
      <w:r w:rsidRPr="00D067DB">
        <w:rPr>
          <w:lang w:val="en-GB"/>
        </w:rPr>
        <w:t>Evaluation procedure</w:t>
      </w:r>
    </w:p>
    <w:p w14:paraId="21165FF2" w14:textId="77777777" w:rsidR="003D5BF1" w:rsidRPr="00D067DB" w:rsidRDefault="00D067DB" w:rsidP="0056077C">
      <w:pPr>
        <w:spacing w:after="7" w:line="248" w:lineRule="auto"/>
        <w:ind w:left="123" w:hanging="10"/>
        <w:jc w:val="both"/>
        <w:rPr>
          <w:lang w:val="en-GB"/>
        </w:rPr>
      </w:pPr>
      <w:r w:rsidRPr="00D067DB">
        <w:rPr>
          <w:rFonts w:ascii="Times New Roman" w:eastAsia="Times New Roman" w:hAnsi="Times New Roman" w:cs="Times New Roman"/>
          <w:sz w:val="24"/>
          <w:lang w:val="en-GB"/>
        </w:rPr>
        <w:t>Applications will be evaluated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based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on a cumulative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analysis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taking</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into</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consideration the 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u w:val="single" w:color="000000"/>
          <w:lang w:val="en-GB"/>
        </w:rPr>
        <w:t>technical</w:t>
      </w:r>
      <w:r>
        <w:rPr>
          <w:rFonts w:ascii="Times New Roman" w:eastAsia="Times New Roman" w:hAnsi="Times New Roman" w:cs="Times New Roman"/>
          <w:sz w:val="24"/>
          <w:u w:val="single" w:color="000000"/>
          <w:lang w:val="en-GB"/>
        </w:rPr>
        <w:t xml:space="preserve"> </w:t>
      </w:r>
      <w:r w:rsidRPr="00D067DB">
        <w:rPr>
          <w:rFonts w:ascii="Times New Roman" w:eastAsia="Times New Roman" w:hAnsi="Times New Roman" w:cs="Times New Roman"/>
          <w:sz w:val="24"/>
          <w:lang w:val="en-GB"/>
        </w:rPr>
        <w:t>qualifications</w:t>
      </w:r>
      <w:r w:rsidR="006F7356">
        <w:rPr>
          <w:rFonts w:ascii="Times New Roman" w:eastAsia="Times New Roman" w:hAnsi="Times New Roman" w:cs="Times New Roman"/>
          <w:sz w:val="24"/>
          <w:lang w:val="en-GB"/>
        </w:rPr>
        <w:t>.</w:t>
      </w:r>
    </w:p>
    <w:p w14:paraId="726B7B36" w14:textId="77777777" w:rsidR="003D5BF1" w:rsidRPr="00D067DB" w:rsidRDefault="003D5BF1">
      <w:pPr>
        <w:spacing w:after="0"/>
        <w:rPr>
          <w:lang w:val="en-GB"/>
        </w:rPr>
      </w:pPr>
    </w:p>
    <w:p w14:paraId="2062BE94" w14:textId="77777777" w:rsidR="003D5BF1" w:rsidRPr="00D067DB" w:rsidRDefault="00D067DB">
      <w:pPr>
        <w:pStyle w:val="Heading2"/>
        <w:ind w:left="108"/>
        <w:rPr>
          <w:lang w:val="en-GB"/>
        </w:rPr>
      </w:pPr>
      <w:r w:rsidRPr="00D067DB">
        <w:rPr>
          <w:lang w:val="en-GB"/>
        </w:rPr>
        <w:t>Reporting</w:t>
      </w:r>
      <w:r>
        <w:rPr>
          <w:lang w:val="en-GB"/>
        </w:rPr>
        <w:t xml:space="preserve"> </w:t>
      </w:r>
      <w:r w:rsidRPr="00D067DB">
        <w:rPr>
          <w:lang w:val="en-GB"/>
        </w:rPr>
        <w:t>and</w:t>
      </w:r>
      <w:r>
        <w:rPr>
          <w:lang w:val="en-GB"/>
        </w:rPr>
        <w:t xml:space="preserve"> </w:t>
      </w:r>
      <w:r w:rsidRPr="00D067DB">
        <w:rPr>
          <w:lang w:val="en-GB"/>
        </w:rPr>
        <w:t>Duration</w:t>
      </w:r>
    </w:p>
    <w:p w14:paraId="07360644" w14:textId="77777777" w:rsidR="003D5BF1" w:rsidRPr="00D067DB" w:rsidRDefault="004B567B">
      <w:pPr>
        <w:spacing w:after="7" w:line="248" w:lineRule="auto"/>
        <w:ind w:left="123" w:hanging="10"/>
        <w:jc w:val="both"/>
        <w:rPr>
          <w:lang w:val="en-GB"/>
        </w:rPr>
      </w:pPr>
      <w:r w:rsidRPr="00D067DB">
        <w:rPr>
          <w:rFonts w:ascii="Times New Roman" w:eastAsia="Times New Roman" w:hAnsi="Times New Roman" w:cs="Times New Roman"/>
          <w:sz w:val="24"/>
          <w:lang w:val="en-GB"/>
        </w:rPr>
        <w:t xml:space="preserve">The </w:t>
      </w:r>
      <w:r w:rsidR="006F7356">
        <w:rPr>
          <w:rFonts w:ascii="Times New Roman" w:eastAsia="Times New Roman" w:hAnsi="Times New Roman" w:cs="Times New Roman"/>
          <w:sz w:val="24"/>
          <w:lang w:val="en-GB"/>
        </w:rPr>
        <w:t>Expert</w:t>
      </w:r>
      <w:r w:rsidR="00D067DB" w:rsidRPr="00D067DB">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will be closely</w:t>
      </w:r>
      <w:r w:rsidR="00D067DB" w:rsidRPr="00D067DB">
        <w:rPr>
          <w:rFonts w:ascii="Times New Roman" w:eastAsia="Times New Roman" w:hAnsi="Times New Roman" w:cs="Times New Roman"/>
          <w:sz w:val="24"/>
          <w:lang w:val="en-GB"/>
        </w:rPr>
        <w:t xml:space="preserve"> cooperating with</w:t>
      </w:r>
      <w:r w:rsidRPr="00D067DB">
        <w:rPr>
          <w:rFonts w:ascii="Times New Roman" w:eastAsia="Times New Roman" w:hAnsi="Times New Roman" w:cs="Times New Roman"/>
          <w:sz w:val="24"/>
          <w:lang w:val="en-GB"/>
        </w:rPr>
        <w:t xml:space="preserve"> the NAVETQ staff t</w:t>
      </w:r>
      <w:r w:rsidR="006F7356">
        <w:rPr>
          <w:rFonts w:ascii="Times New Roman" w:eastAsia="Times New Roman" w:hAnsi="Times New Roman" w:cs="Times New Roman"/>
          <w:sz w:val="24"/>
          <w:lang w:val="en-GB"/>
        </w:rPr>
        <w:t xml:space="preserve">o coordinate the contents </w:t>
      </w:r>
      <w:r w:rsidRPr="00D067DB">
        <w:rPr>
          <w:rFonts w:ascii="Times New Roman" w:eastAsia="Times New Roman" w:hAnsi="Times New Roman" w:cs="Times New Roman"/>
          <w:sz w:val="24"/>
          <w:lang w:val="en-GB"/>
        </w:rPr>
        <w:t xml:space="preserve">as well as the </w:t>
      </w:r>
      <w:r w:rsidR="00D067DB" w:rsidRPr="00D067DB">
        <w:rPr>
          <w:rFonts w:ascii="Times New Roman" w:eastAsia="Times New Roman" w:hAnsi="Times New Roman" w:cs="Times New Roman"/>
          <w:sz w:val="24"/>
          <w:lang w:val="en-GB"/>
        </w:rPr>
        <w:t>deadlines</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for</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delivery</w:t>
      </w:r>
      <w:r w:rsidRPr="00D067DB">
        <w:rPr>
          <w:rFonts w:ascii="Times New Roman" w:eastAsia="Times New Roman" w:hAnsi="Times New Roman" w:cs="Times New Roman"/>
          <w:sz w:val="24"/>
          <w:lang w:val="en-GB"/>
        </w:rPr>
        <w:t xml:space="preserve">. </w:t>
      </w:r>
    </w:p>
    <w:p w14:paraId="3E9B11A8" w14:textId="77777777" w:rsidR="003D5BF1" w:rsidRPr="00D067DB" w:rsidRDefault="003D5BF1">
      <w:pPr>
        <w:spacing w:after="54" w:line="216" w:lineRule="auto"/>
        <w:ind w:right="9618"/>
        <w:rPr>
          <w:lang w:val="en-GB"/>
        </w:rPr>
      </w:pPr>
    </w:p>
    <w:p w14:paraId="5E012149" w14:textId="77777777" w:rsidR="003D5BF1" w:rsidRPr="00D067DB" w:rsidRDefault="00D067DB">
      <w:pPr>
        <w:pStyle w:val="Heading2"/>
        <w:ind w:left="411"/>
        <w:rPr>
          <w:lang w:val="en-GB"/>
        </w:rPr>
      </w:pPr>
      <w:r w:rsidRPr="00D067DB">
        <w:rPr>
          <w:lang w:val="en-GB"/>
        </w:rPr>
        <w:lastRenderedPageBreak/>
        <w:t>Payment schedule</w:t>
      </w:r>
    </w:p>
    <w:p w14:paraId="6C66E3C1"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Payment will be made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upon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delivery</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000B0F27">
        <w:rPr>
          <w:rFonts w:ascii="Times New Roman" w:eastAsia="Times New Roman" w:hAnsi="Times New Roman" w:cs="Times New Roman"/>
          <w:sz w:val="24"/>
          <w:lang w:val="en-GB"/>
        </w:rPr>
        <w:t xml:space="preserve">the study </w:t>
      </w:r>
      <w:r w:rsidRPr="00D067DB">
        <w:rPr>
          <w:rFonts w:ascii="Times New Roman" w:eastAsia="Times New Roman" w:hAnsi="Times New Roman" w:cs="Times New Roman"/>
          <w:sz w:val="24"/>
          <w:lang w:val="en-GB"/>
        </w:rPr>
        <w:t>documented in regular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voices by the </w:t>
      </w:r>
      <w:r w:rsidR="000B0F27">
        <w:rPr>
          <w:rFonts w:ascii="Times New Roman" w:eastAsia="Times New Roman" w:hAnsi="Times New Roman" w:cs="Times New Roman"/>
          <w:sz w:val="24"/>
          <w:lang w:val="en-GB"/>
        </w:rPr>
        <w:t xml:space="preserve">recruiter </w:t>
      </w:r>
      <w:r w:rsidRPr="00D067DB">
        <w:rPr>
          <w:rFonts w:ascii="Times New Roman" w:eastAsia="Times New Roman" w:hAnsi="Times New Roman" w:cs="Times New Roman"/>
          <w:sz w:val="24"/>
          <w:lang w:val="en-GB"/>
        </w:rPr>
        <w:t>to the contracting</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authority (NAVETQ). </w:t>
      </w:r>
    </w:p>
    <w:p w14:paraId="423C5514" w14:textId="77777777" w:rsidR="003D5BF1" w:rsidRPr="00D067DB" w:rsidRDefault="003D5BF1">
      <w:pPr>
        <w:spacing w:after="0"/>
        <w:rPr>
          <w:lang w:val="en-GB"/>
        </w:rPr>
      </w:pPr>
    </w:p>
    <w:p w14:paraId="1F98C4BF" w14:textId="77777777" w:rsidR="003D5BF1" w:rsidRDefault="00D067DB" w:rsidP="0056077C">
      <w:pPr>
        <w:spacing w:after="7" w:line="248" w:lineRule="auto"/>
        <w:ind w:left="123" w:hanging="10"/>
        <w:jc w:val="both"/>
        <w:rPr>
          <w:rFonts w:ascii="Times New Roman" w:eastAsia="Times New Roman" w:hAnsi="Times New Roman" w:cs="Times New Roman"/>
          <w:sz w:val="24"/>
          <w:lang w:val="en-GB"/>
        </w:rPr>
      </w:pPr>
      <w:r w:rsidRPr="00D067DB">
        <w:rPr>
          <w:rFonts w:ascii="Times New Roman" w:eastAsia="Times New Roman" w:hAnsi="Times New Roman" w:cs="Times New Roman"/>
          <w:sz w:val="24"/>
          <w:lang w:val="en-GB"/>
        </w:rPr>
        <w:t>Interested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may</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obtain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further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information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regarding the Terms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of Reference at the websites: </w:t>
      </w:r>
      <w:hyperlink r:id="rId9">
        <w:r w:rsidRPr="00D067DB">
          <w:rPr>
            <w:rFonts w:ascii="Book Antiqua" w:eastAsia="Book Antiqua" w:hAnsi="Book Antiqua" w:cs="Book Antiqua"/>
            <w:color w:val="0000FF"/>
            <w:u w:val="single" w:color="0000FF"/>
            <w:lang w:val="en-GB"/>
          </w:rPr>
          <w:t>http</w:t>
        </w:r>
      </w:hyperlink>
      <w:hyperlink r:id="rId10">
        <w:r w:rsidRPr="00D067DB">
          <w:rPr>
            <w:rFonts w:ascii="Book Antiqua" w:eastAsia="Book Antiqua" w:hAnsi="Book Antiqua" w:cs="Book Antiqua"/>
            <w:color w:val="0000FF"/>
            <w:u w:val="single" w:color="0000FF"/>
            <w:lang w:val="en-GB"/>
          </w:rPr>
          <w:t>://</w:t>
        </w:r>
      </w:hyperlink>
      <w:hyperlink r:id="rId11">
        <w:r w:rsidRPr="00D067DB">
          <w:rPr>
            <w:rFonts w:ascii="Book Antiqua" w:eastAsia="Book Antiqua" w:hAnsi="Book Antiqua" w:cs="Book Antiqua"/>
            <w:color w:val="0000FF"/>
            <w:u w:val="single" w:color="0000FF"/>
            <w:lang w:val="en-GB"/>
          </w:rPr>
          <w:t>www</w:t>
        </w:r>
      </w:hyperlink>
      <w:hyperlink r:id="rId12">
        <w:r w:rsidRPr="00D067DB">
          <w:rPr>
            <w:rFonts w:ascii="Book Antiqua" w:eastAsia="Book Antiqua" w:hAnsi="Book Antiqua" w:cs="Book Antiqua"/>
            <w:color w:val="0000FF"/>
            <w:u w:val="single" w:color="0000FF"/>
            <w:lang w:val="en-GB"/>
          </w:rPr>
          <w:t>.</w:t>
        </w:r>
      </w:hyperlink>
      <w:hyperlink r:id="rId13">
        <w:r w:rsidRPr="00D067DB">
          <w:rPr>
            <w:rFonts w:ascii="Book Antiqua" w:eastAsia="Book Antiqua" w:hAnsi="Book Antiqua" w:cs="Book Antiqua"/>
            <w:color w:val="0000FF"/>
            <w:u w:val="single" w:color="0000FF"/>
            <w:lang w:val="en-GB"/>
          </w:rPr>
          <w:t>akafp.g</w:t>
        </w:r>
      </w:hyperlink>
      <w:hyperlink r:id="rId14">
        <w:r w:rsidR="004B567B" w:rsidRPr="00D067DB">
          <w:rPr>
            <w:rFonts w:ascii="Book Antiqua" w:eastAsia="Book Antiqua" w:hAnsi="Book Antiqua" w:cs="Book Antiqua"/>
            <w:color w:val="0000FF"/>
            <w:u w:val="single" w:color="0000FF"/>
            <w:lang w:val="en-GB"/>
          </w:rPr>
          <w:t>o</w:t>
        </w:r>
      </w:hyperlink>
      <w:hyperlink r:id="rId15">
        <w:r w:rsidR="004B567B" w:rsidRPr="00D067DB">
          <w:rPr>
            <w:rFonts w:ascii="Book Antiqua" w:eastAsia="Book Antiqua" w:hAnsi="Book Antiqua" w:cs="Book Antiqua"/>
            <w:color w:val="0000FF"/>
            <w:u w:val="single" w:color="0000FF"/>
            <w:lang w:val="en-GB"/>
          </w:rPr>
          <w:t>v.al</w:t>
        </w:r>
      </w:hyperlink>
      <w:hyperlink r:id="rId16">
        <w:r w:rsidR="004B567B" w:rsidRPr="00D067DB">
          <w:rPr>
            <w:rFonts w:ascii="Book Antiqua" w:eastAsia="Book Antiqua" w:hAnsi="Book Antiqua" w:cs="Book Antiqua"/>
            <w:lang w:val="en-GB"/>
          </w:rPr>
          <w:t xml:space="preserve">;  </w:t>
        </w:r>
      </w:hyperlink>
      <w:hyperlink r:id="rId17">
        <w:r w:rsidR="004B567B" w:rsidRPr="00D067DB">
          <w:rPr>
            <w:rFonts w:ascii="Book Antiqua" w:eastAsia="Book Antiqua" w:hAnsi="Book Antiqua" w:cs="Book Antiqua"/>
            <w:color w:val="0000FF"/>
            <w:sz w:val="24"/>
            <w:u w:val="single" w:color="0000FF"/>
            <w:lang w:val="en-GB"/>
          </w:rPr>
          <w:t>htt</w:t>
        </w:r>
      </w:hyperlink>
      <w:r w:rsidR="004B567B" w:rsidRPr="00D067DB">
        <w:rPr>
          <w:rFonts w:ascii="Book Antiqua" w:eastAsia="Book Antiqua" w:hAnsi="Book Antiqua" w:cs="Book Antiqua"/>
          <w:color w:val="0000FF"/>
          <w:sz w:val="24"/>
          <w:u w:val="single" w:color="0000FF"/>
          <w:lang w:val="en-GB"/>
        </w:rPr>
        <w:t>p://www. erasmusplus.al/</w:t>
      </w:r>
      <w:r w:rsidR="004B567B" w:rsidRPr="00D067DB">
        <w:rPr>
          <w:rFonts w:ascii="Times New Roman" w:eastAsia="Times New Roman" w:hAnsi="Times New Roman" w:cs="Times New Roman"/>
          <w:sz w:val="24"/>
          <w:lang w:val="en-GB"/>
        </w:rPr>
        <w:t xml:space="preserve">or at the </w:t>
      </w:r>
      <w:r w:rsidRPr="00D067DB">
        <w:rPr>
          <w:rFonts w:ascii="Times New Roman" w:eastAsia="Times New Roman" w:hAnsi="Times New Roman" w:cs="Times New Roman"/>
          <w:sz w:val="24"/>
          <w:lang w:val="en-GB"/>
        </w:rPr>
        <w:t>address below</w:t>
      </w:r>
      <w:r w:rsidR="004B567B" w:rsidRPr="00D067DB">
        <w:rPr>
          <w:rFonts w:ascii="Times New Roman" w:eastAsia="Times New Roman" w:hAnsi="Times New Roman" w:cs="Times New Roman"/>
          <w:sz w:val="24"/>
          <w:lang w:val="en-GB"/>
        </w:rPr>
        <w:t xml:space="preserve">, </w:t>
      </w:r>
      <w:r w:rsidR="0056077C" w:rsidRPr="0056077C">
        <w:rPr>
          <w:rFonts w:ascii="Times New Roman" w:eastAsia="Times New Roman" w:hAnsi="Times New Roman" w:cs="Times New Roman"/>
          <w:sz w:val="24"/>
          <w:lang w:val="en-GB"/>
        </w:rPr>
        <w:t>Monday – Thursday</w:t>
      </w:r>
      <w:r w:rsidR="0056077C" w:rsidRPr="0056077C">
        <w:rPr>
          <w:rFonts w:ascii="Times New Roman" w:eastAsia="Times New Roman" w:hAnsi="Times New Roman" w:cs="Times New Roman"/>
          <w:sz w:val="24"/>
          <w:lang w:val="en-GB"/>
        </w:rPr>
        <w:tab/>
        <w:t>08:00 - 16:30 hrs</w:t>
      </w:r>
      <w:r w:rsidR="0056077C">
        <w:rPr>
          <w:rFonts w:ascii="Times New Roman" w:eastAsia="Times New Roman" w:hAnsi="Times New Roman" w:cs="Times New Roman"/>
          <w:sz w:val="24"/>
          <w:lang w:val="en-GB"/>
        </w:rPr>
        <w:t xml:space="preserve"> and on Friday 08:00 - 14:00 hrs</w:t>
      </w:r>
      <w:r w:rsidR="004B567B" w:rsidRPr="00D067DB">
        <w:rPr>
          <w:rFonts w:ascii="Times New Roman" w:eastAsia="Times New Roman" w:hAnsi="Times New Roman" w:cs="Times New Roman"/>
          <w:sz w:val="24"/>
          <w:lang w:val="en-GB"/>
        </w:rPr>
        <w:t xml:space="preserve">. </w:t>
      </w:r>
    </w:p>
    <w:p w14:paraId="42C09D1E" w14:textId="77777777" w:rsidR="006F7356" w:rsidRDefault="006F7356">
      <w:pPr>
        <w:spacing w:after="7" w:line="248" w:lineRule="auto"/>
        <w:ind w:left="123" w:hanging="10"/>
        <w:jc w:val="both"/>
        <w:rPr>
          <w:rFonts w:ascii="Times New Roman" w:eastAsia="Times New Roman" w:hAnsi="Times New Roman" w:cs="Times New Roman"/>
          <w:sz w:val="24"/>
          <w:lang w:val="en-GB"/>
        </w:rPr>
      </w:pPr>
    </w:p>
    <w:p w14:paraId="7258578B" w14:textId="77777777" w:rsidR="003D5BF1" w:rsidRPr="00D067DB" w:rsidRDefault="00D067DB">
      <w:pPr>
        <w:spacing w:after="5" w:line="250" w:lineRule="auto"/>
        <w:ind w:left="108" w:hanging="10"/>
        <w:rPr>
          <w:lang w:val="en-GB"/>
        </w:rPr>
      </w:pPr>
      <w:r w:rsidRPr="00D067DB">
        <w:rPr>
          <w:rFonts w:ascii="Times New Roman" w:eastAsia="Times New Roman" w:hAnsi="Times New Roman" w:cs="Times New Roman"/>
          <w:b/>
          <w:sz w:val="24"/>
          <w:lang w:val="en-GB"/>
        </w:rPr>
        <w:t>National</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Agency</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of</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Vocational</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Education</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Training</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and</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Qualifications</w:t>
      </w:r>
    </w:p>
    <w:p w14:paraId="422372EC" w14:textId="77777777" w:rsidR="003D5BF1" w:rsidRPr="0007254A" w:rsidRDefault="004B567B">
      <w:pPr>
        <w:spacing w:after="5" w:line="250" w:lineRule="auto"/>
        <w:ind w:left="108" w:right="3669" w:hanging="10"/>
        <w:rPr>
          <w:lang w:val="it-IT"/>
        </w:rPr>
      </w:pPr>
      <w:r w:rsidRPr="0007254A">
        <w:rPr>
          <w:rFonts w:ascii="Times New Roman" w:eastAsia="Times New Roman" w:hAnsi="Times New Roman" w:cs="Times New Roman"/>
          <w:b/>
          <w:sz w:val="24"/>
          <w:lang w:val="it-IT"/>
        </w:rPr>
        <w:t>Ad</w:t>
      </w:r>
      <w:r w:rsidR="00D067DB" w:rsidRPr="0007254A">
        <w:rPr>
          <w:rFonts w:ascii="Times New Roman" w:eastAsia="Times New Roman" w:hAnsi="Times New Roman" w:cs="Times New Roman"/>
          <w:b/>
          <w:sz w:val="24"/>
          <w:lang w:val="it-IT"/>
        </w:rPr>
        <w:t>d</w:t>
      </w:r>
      <w:r w:rsidRPr="0007254A">
        <w:rPr>
          <w:rFonts w:ascii="Times New Roman" w:eastAsia="Times New Roman" w:hAnsi="Times New Roman" w:cs="Times New Roman"/>
          <w:b/>
          <w:sz w:val="24"/>
          <w:lang w:val="it-IT"/>
        </w:rPr>
        <w:t>r: Str.</w:t>
      </w:r>
      <w:r w:rsidRPr="0007254A">
        <w:rPr>
          <w:rFonts w:ascii="Times New Roman" w:eastAsia="Times New Roman" w:hAnsi="Times New Roman" w:cs="Times New Roman"/>
          <w:b/>
          <w:color w:val="212121"/>
          <w:sz w:val="24"/>
          <w:lang w:val="it-IT"/>
        </w:rPr>
        <w:t>"</w:t>
      </w:r>
      <w:r w:rsidR="00C95AB4">
        <w:rPr>
          <w:rFonts w:ascii="Times New Roman" w:eastAsia="Times New Roman" w:hAnsi="Times New Roman" w:cs="Times New Roman"/>
          <w:b/>
          <w:color w:val="212121"/>
          <w:sz w:val="24"/>
          <w:lang w:val="it-IT"/>
        </w:rPr>
        <w:t>Mustafa Lleshi</w:t>
      </w:r>
      <w:r w:rsidRPr="0007254A">
        <w:rPr>
          <w:rFonts w:ascii="Times New Roman" w:eastAsia="Times New Roman" w:hAnsi="Times New Roman" w:cs="Times New Roman"/>
          <w:b/>
          <w:color w:val="212121"/>
          <w:sz w:val="24"/>
          <w:lang w:val="it-IT"/>
        </w:rPr>
        <w:t xml:space="preserve">", </w:t>
      </w:r>
      <w:r w:rsidR="00C95AB4">
        <w:rPr>
          <w:rFonts w:ascii="Times New Roman" w:eastAsia="Times New Roman" w:hAnsi="Times New Roman" w:cs="Times New Roman"/>
          <w:b/>
          <w:color w:val="212121"/>
          <w:sz w:val="24"/>
          <w:lang w:val="it-IT"/>
        </w:rPr>
        <w:t>Godina e Thesarit</w:t>
      </w:r>
      <w:r w:rsidRPr="0007254A">
        <w:rPr>
          <w:rFonts w:ascii="Times New Roman" w:eastAsia="Times New Roman" w:hAnsi="Times New Roman" w:cs="Times New Roman"/>
          <w:b/>
          <w:color w:val="212121"/>
          <w:sz w:val="24"/>
          <w:lang w:val="it-IT"/>
        </w:rPr>
        <w:t xml:space="preserve"> </w:t>
      </w:r>
      <w:r w:rsidRPr="0007254A">
        <w:rPr>
          <w:rFonts w:ascii="Times New Roman" w:eastAsia="Times New Roman" w:hAnsi="Times New Roman" w:cs="Times New Roman"/>
          <w:b/>
          <w:sz w:val="24"/>
          <w:lang w:val="it-IT"/>
        </w:rPr>
        <w:t xml:space="preserve">, Tirana, </w:t>
      </w:r>
      <w:r w:rsidR="00D067DB" w:rsidRPr="0007254A">
        <w:rPr>
          <w:rFonts w:ascii="Times New Roman" w:eastAsia="Times New Roman" w:hAnsi="Times New Roman" w:cs="Times New Roman"/>
          <w:b/>
          <w:sz w:val="24"/>
          <w:lang w:val="it-IT"/>
        </w:rPr>
        <w:t>Albania Tel</w:t>
      </w:r>
      <w:r w:rsidRPr="0007254A">
        <w:rPr>
          <w:rFonts w:ascii="Times New Roman" w:eastAsia="Times New Roman" w:hAnsi="Times New Roman" w:cs="Times New Roman"/>
          <w:b/>
          <w:sz w:val="24"/>
          <w:lang w:val="it-IT"/>
        </w:rPr>
        <w:t xml:space="preserve">: </w:t>
      </w:r>
      <w:r w:rsidRPr="0007254A">
        <w:rPr>
          <w:rFonts w:ascii="Times New Roman" w:eastAsia="Times New Roman" w:hAnsi="Times New Roman" w:cs="Times New Roman"/>
          <w:b/>
          <w:sz w:val="24"/>
          <w:u w:val="single" w:color="000000"/>
          <w:lang w:val="it-IT"/>
        </w:rPr>
        <w:t>+ 355 4 2237087</w:t>
      </w:r>
    </w:p>
    <w:p w14:paraId="64FC9249" w14:textId="77777777" w:rsidR="003D5BF1" w:rsidRPr="0007254A" w:rsidRDefault="003D5BF1">
      <w:pPr>
        <w:spacing w:after="81" w:line="216" w:lineRule="auto"/>
        <w:ind w:right="9618"/>
        <w:rPr>
          <w:lang w:val="it-IT"/>
        </w:rPr>
      </w:pPr>
    </w:p>
    <w:p w14:paraId="4884F075"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Interested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should</w:t>
      </w:r>
      <w:r>
        <w:rPr>
          <w:rFonts w:ascii="Times New Roman" w:eastAsia="Times New Roman" w:hAnsi="Times New Roman" w:cs="Times New Roman"/>
          <w:sz w:val="24"/>
          <w:lang w:val="en-GB"/>
        </w:rPr>
        <w:t xml:space="preserve"> </w:t>
      </w:r>
      <w:r w:rsidR="000B0F27">
        <w:rPr>
          <w:rFonts w:ascii="Times New Roman" w:eastAsia="Times New Roman" w:hAnsi="Times New Roman" w:cs="Times New Roman"/>
          <w:sz w:val="24"/>
          <w:lang w:val="en-GB"/>
        </w:rPr>
        <w:t>submi</w:t>
      </w:r>
      <w:r w:rsidRPr="00D067DB">
        <w:rPr>
          <w:rFonts w:ascii="Times New Roman" w:eastAsia="Times New Roman" w:hAnsi="Times New Roman" w:cs="Times New Roman"/>
          <w:sz w:val="24"/>
          <w:lang w:val="en-GB"/>
        </w:rPr>
        <w:t>t</w:t>
      </w:r>
      <w:r w:rsidR="004B567B" w:rsidRPr="00D067DB">
        <w:rPr>
          <w:rFonts w:ascii="Times New Roman" w:eastAsia="Times New Roman" w:hAnsi="Times New Roman" w:cs="Times New Roman"/>
          <w:sz w:val="24"/>
          <w:lang w:val="en-GB"/>
        </w:rPr>
        <w:t xml:space="preserve">: </w:t>
      </w:r>
    </w:p>
    <w:p w14:paraId="2F098E99"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Expression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w:t>
      </w:r>
      <w:r w:rsidR="004B567B" w:rsidRPr="00D067DB">
        <w:rPr>
          <w:rFonts w:ascii="Times New Roman" w:eastAsia="Times New Roman" w:hAnsi="Times New Roman" w:cs="Times New Roman"/>
          <w:sz w:val="24"/>
          <w:lang w:val="en-GB"/>
        </w:rPr>
        <w:t xml:space="preserve">,  </w:t>
      </w:r>
    </w:p>
    <w:p w14:paraId="1CB0521C"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Recently updated</w:t>
      </w:r>
      <w:r w:rsidR="004B567B" w:rsidRPr="00D067DB">
        <w:rPr>
          <w:rFonts w:ascii="Times New Roman" w:eastAsia="Times New Roman" w:hAnsi="Times New Roman" w:cs="Times New Roman"/>
          <w:sz w:val="24"/>
          <w:lang w:val="en-GB"/>
        </w:rPr>
        <w:t xml:space="preserve"> CV; </w:t>
      </w:r>
    </w:p>
    <w:p w14:paraId="334ABD6F" w14:textId="77777777" w:rsidR="00873C1A" w:rsidRPr="00873C1A" w:rsidRDefault="00873C1A">
      <w:pPr>
        <w:numPr>
          <w:ilvl w:val="0"/>
          <w:numId w:val="2"/>
        </w:numPr>
        <w:spacing w:after="7" w:line="248" w:lineRule="auto"/>
        <w:ind w:hanging="360"/>
        <w:jc w:val="both"/>
        <w:rPr>
          <w:lang w:val="en-GB"/>
        </w:rPr>
      </w:pPr>
      <w:r>
        <w:rPr>
          <w:rFonts w:ascii="Times New Roman" w:hAnsi="Times New Roman"/>
        </w:rPr>
        <w:t xml:space="preserve">A </w:t>
      </w:r>
      <w:r w:rsidRPr="000A4409">
        <w:rPr>
          <w:rFonts w:ascii="Times New Roman" w:hAnsi="Times New Roman"/>
        </w:rPr>
        <w:t xml:space="preserve">copy of a recent report/study performed </w:t>
      </w:r>
    </w:p>
    <w:p w14:paraId="55522D2E"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Two names</w:t>
      </w:r>
      <w:r w:rsidR="004B567B" w:rsidRPr="00D067DB">
        <w:rPr>
          <w:rFonts w:ascii="Times New Roman" w:eastAsia="Times New Roman" w:hAnsi="Times New Roman" w:cs="Times New Roman"/>
          <w:sz w:val="24"/>
          <w:lang w:val="en-GB"/>
        </w:rPr>
        <w:t xml:space="preserve"> as referees </w:t>
      </w:r>
    </w:p>
    <w:p w14:paraId="4C9C2017" w14:textId="77777777" w:rsidR="003D5BF1" w:rsidRPr="00D067DB" w:rsidRDefault="003D5BF1">
      <w:pPr>
        <w:spacing w:after="0"/>
        <w:rPr>
          <w:lang w:val="en-GB"/>
        </w:rPr>
      </w:pPr>
    </w:p>
    <w:p w14:paraId="1C87FF27"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Expressions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must be delivered in a written form (post) to the below</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address: </w:t>
      </w:r>
    </w:p>
    <w:p w14:paraId="28544B1E" w14:textId="77777777" w:rsidR="003D5BF1" w:rsidRPr="00D067DB" w:rsidRDefault="00873C1A" w:rsidP="00873C1A">
      <w:pPr>
        <w:spacing w:after="0"/>
        <w:rPr>
          <w:lang w:val="en-GB"/>
        </w:rPr>
      </w:pPr>
      <w:r w:rsidRPr="000C77F3">
        <w:rPr>
          <w:rFonts w:ascii="Times New Roman" w:hAnsi="Times New Roman"/>
          <w:sz w:val="24"/>
          <w:szCs w:val="24"/>
        </w:rPr>
        <w:t xml:space="preserve"> </w:t>
      </w:r>
    </w:p>
    <w:p w14:paraId="44D29078" w14:textId="77777777" w:rsidR="003D5BF1" w:rsidRPr="00D067DB" w:rsidRDefault="00D067DB">
      <w:pPr>
        <w:spacing w:after="5" w:line="250" w:lineRule="auto"/>
        <w:ind w:left="108" w:hanging="10"/>
        <w:rPr>
          <w:lang w:val="en-GB"/>
        </w:rPr>
      </w:pPr>
      <w:r w:rsidRPr="00D067DB">
        <w:rPr>
          <w:rFonts w:ascii="Times New Roman" w:eastAsia="Times New Roman" w:hAnsi="Times New Roman" w:cs="Times New Roman"/>
          <w:b/>
          <w:sz w:val="24"/>
          <w:lang w:val="en-GB"/>
        </w:rPr>
        <w:t>National Agency of Vocational Education Training and Qualificat</w:t>
      </w:r>
      <w:r w:rsidR="00C95AB4">
        <w:rPr>
          <w:rFonts w:ascii="Times New Roman" w:eastAsia="Times New Roman" w:hAnsi="Times New Roman" w:cs="Times New Roman"/>
          <w:b/>
          <w:sz w:val="24"/>
          <w:lang w:val="en-GB"/>
        </w:rPr>
        <w:t>ion</w:t>
      </w:r>
    </w:p>
    <w:p w14:paraId="5CFD2BE0" w14:textId="77777777" w:rsidR="00C95AB4" w:rsidRDefault="00D067DB" w:rsidP="00C95AB4">
      <w:pPr>
        <w:spacing w:after="0"/>
        <w:ind w:left="113"/>
        <w:rPr>
          <w:rFonts w:ascii="Times New Roman" w:eastAsia="Times New Roman" w:hAnsi="Times New Roman" w:cs="Times New Roman"/>
          <w:b/>
          <w:sz w:val="24"/>
          <w:lang w:val="it-IT"/>
        </w:rPr>
      </w:pPr>
      <w:r w:rsidRPr="00D067DB">
        <w:rPr>
          <w:rFonts w:ascii="Times New Roman" w:eastAsia="Times New Roman" w:hAnsi="Times New Roman" w:cs="Times New Roman"/>
          <w:b/>
          <w:sz w:val="24"/>
          <w:lang w:val="en-GB"/>
        </w:rPr>
        <w:t>Add</w:t>
      </w:r>
      <w:r w:rsidR="004B567B" w:rsidRPr="00D067DB">
        <w:rPr>
          <w:rFonts w:ascii="Times New Roman" w:eastAsia="Times New Roman" w:hAnsi="Times New Roman" w:cs="Times New Roman"/>
          <w:b/>
          <w:sz w:val="24"/>
          <w:lang w:val="en-GB"/>
        </w:rPr>
        <w:t xml:space="preserve">: </w:t>
      </w:r>
      <w:r w:rsidR="00C95AB4" w:rsidRPr="0007254A">
        <w:rPr>
          <w:rFonts w:ascii="Times New Roman" w:eastAsia="Times New Roman" w:hAnsi="Times New Roman" w:cs="Times New Roman"/>
          <w:b/>
          <w:sz w:val="24"/>
          <w:lang w:val="it-IT"/>
        </w:rPr>
        <w:t>Str.</w:t>
      </w:r>
      <w:r w:rsidR="00C95AB4" w:rsidRPr="0007254A">
        <w:rPr>
          <w:rFonts w:ascii="Times New Roman" w:eastAsia="Times New Roman" w:hAnsi="Times New Roman" w:cs="Times New Roman"/>
          <w:b/>
          <w:color w:val="212121"/>
          <w:sz w:val="24"/>
          <w:lang w:val="it-IT"/>
        </w:rPr>
        <w:t>"</w:t>
      </w:r>
      <w:r w:rsidR="00C95AB4">
        <w:rPr>
          <w:rFonts w:ascii="Times New Roman" w:eastAsia="Times New Roman" w:hAnsi="Times New Roman" w:cs="Times New Roman"/>
          <w:b/>
          <w:color w:val="212121"/>
          <w:sz w:val="24"/>
          <w:lang w:val="it-IT"/>
        </w:rPr>
        <w:t>Mustafa Lleshi</w:t>
      </w:r>
      <w:r w:rsidR="00C95AB4" w:rsidRPr="0007254A">
        <w:rPr>
          <w:rFonts w:ascii="Times New Roman" w:eastAsia="Times New Roman" w:hAnsi="Times New Roman" w:cs="Times New Roman"/>
          <w:b/>
          <w:color w:val="212121"/>
          <w:sz w:val="24"/>
          <w:lang w:val="it-IT"/>
        </w:rPr>
        <w:t xml:space="preserve">", </w:t>
      </w:r>
      <w:r w:rsidR="00C95AB4">
        <w:rPr>
          <w:rFonts w:ascii="Times New Roman" w:eastAsia="Times New Roman" w:hAnsi="Times New Roman" w:cs="Times New Roman"/>
          <w:b/>
          <w:color w:val="212121"/>
          <w:sz w:val="24"/>
          <w:lang w:val="it-IT"/>
        </w:rPr>
        <w:t>Godina e Thesarit</w:t>
      </w:r>
      <w:r w:rsidR="00C95AB4" w:rsidRPr="0007254A">
        <w:rPr>
          <w:rFonts w:ascii="Times New Roman" w:eastAsia="Times New Roman" w:hAnsi="Times New Roman" w:cs="Times New Roman"/>
          <w:b/>
          <w:color w:val="212121"/>
          <w:sz w:val="24"/>
          <w:lang w:val="it-IT"/>
        </w:rPr>
        <w:t xml:space="preserve"> </w:t>
      </w:r>
    </w:p>
    <w:p w14:paraId="778919DF" w14:textId="77777777" w:rsidR="00873C1A" w:rsidRDefault="004B567B" w:rsidP="00C95AB4">
      <w:pPr>
        <w:spacing w:after="0"/>
        <w:ind w:left="113"/>
        <w:rPr>
          <w:rFonts w:ascii="Times New Roman" w:eastAsia="Times New Roman" w:hAnsi="Times New Roman" w:cs="Times New Roman"/>
          <w:color w:val="0000FF"/>
          <w:u w:val="single" w:color="0000FF"/>
          <w:lang w:val="en-GB"/>
        </w:rPr>
      </w:pPr>
      <w:r w:rsidRPr="00D067DB">
        <w:rPr>
          <w:rFonts w:ascii="Times New Roman" w:eastAsia="Times New Roman" w:hAnsi="Times New Roman" w:cs="Times New Roman"/>
          <w:b/>
          <w:sz w:val="24"/>
          <w:lang w:val="en-GB"/>
        </w:rPr>
        <w:t>E-</w:t>
      </w:r>
      <w:r w:rsidR="00D067DB" w:rsidRPr="00D067DB">
        <w:rPr>
          <w:rFonts w:ascii="Times New Roman" w:eastAsia="Times New Roman" w:hAnsi="Times New Roman" w:cs="Times New Roman"/>
          <w:b/>
          <w:sz w:val="24"/>
          <w:lang w:val="en-GB"/>
        </w:rPr>
        <w:t>mail address</w:t>
      </w:r>
      <w:r w:rsidRPr="00D067DB">
        <w:rPr>
          <w:rFonts w:ascii="Times New Roman" w:eastAsia="Times New Roman" w:hAnsi="Times New Roman" w:cs="Times New Roman"/>
          <w:b/>
          <w:sz w:val="24"/>
          <w:lang w:val="en-GB"/>
        </w:rPr>
        <w:t xml:space="preserve">: </w:t>
      </w:r>
      <w:hyperlink r:id="rId18" w:history="1">
        <w:r w:rsidR="00873C1A" w:rsidRPr="005C090F">
          <w:rPr>
            <w:rStyle w:val="Hyperlink"/>
            <w:rFonts w:ascii="Times New Roman" w:eastAsia="Times New Roman" w:hAnsi="Times New Roman" w:cs="Times New Roman"/>
            <w:u w:color="0000FF"/>
            <w:lang w:val="en-GB"/>
          </w:rPr>
          <w:t>info@akafp.gov.al</w:t>
        </w:r>
      </w:hyperlink>
      <w:r w:rsidR="00873C1A">
        <w:rPr>
          <w:rFonts w:ascii="Times New Roman" w:eastAsia="Times New Roman" w:hAnsi="Times New Roman" w:cs="Times New Roman"/>
          <w:color w:val="0000FF"/>
          <w:u w:val="single" w:color="0000FF"/>
          <w:lang w:val="en-GB"/>
        </w:rPr>
        <w:t>,</w:t>
      </w:r>
    </w:p>
    <w:p w14:paraId="61B2769F" w14:textId="77777777" w:rsidR="003D5BF1" w:rsidRPr="00D067DB" w:rsidRDefault="004B567B">
      <w:pPr>
        <w:spacing w:after="5" w:line="250" w:lineRule="auto"/>
        <w:ind w:left="108" w:right="5413" w:hanging="10"/>
        <w:rPr>
          <w:lang w:val="en-GB"/>
        </w:rPr>
      </w:pPr>
      <w:r w:rsidRPr="00D067DB">
        <w:rPr>
          <w:rFonts w:ascii="Times New Roman" w:eastAsia="Times New Roman" w:hAnsi="Times New Roman" w:cs="Times New Roman"/>
          <w:b/>
          <w:sz w:val="24"/>
          <w:lang w:val="en-GB"/>
        </w:rPr>
        <w:t>Tirana, Albania</w:t>
      </w:r>
    </w:p>
    <w:p w14:paraId="167DA049" w14:textId="77777777" w:rsidR="003D5BF1" w:rsidRPr="00D067DB" w:rsidRDefault="003D5BF1">
      <w:pPr>
        <w:spacing w:after="0"/>
        <w:rPr>
          <w:lang w:val="en-GB"/>
        </w:rPr>
      </w:pPr>
    </w:p>
    <w:p w14:paraId="6C7AC0EC" w14:textId="77777777" w:rsidR="003D5BF1" w:rsidRPr="00087560" w:rsidRDefault="004B567B">
      <w:pPr>
        <w:spacing w:after="5" w:line="250" w:lineRule="auto"/>
        <w:ind w:left="108" w:hanging="10"/>
        <w:rPr>
          <w:lang w:val="en-GB"/>
        </w:rPr>
      </w:pPr>
      <w:r w:rsidRPr="00087560">
        <w:rPr>
          <w:rFonts w:ascii="Times New Roman" w:eastAsia="Times New Roman" w:hAnsi="Times New Roman" w:cs="Times New Roman"/>
          <w:b/>
          <w:sz w:val="24"/>
          <w:lang w:val="en-GB"/>
        </w:rPr>
        <w:t xml:space="preserve">Attn: Mrs. </w:t>
      </w:r>
      <w:proofErr w:type="spellStart"/>
      <w:r w:rsidR="00766F32" w:rsidRPr="00087560">
        <w:rPr>
          <w:rFonts w:ascii="Times New Roman" w:eastAsia="Times New Roman" w:hAnsi="Times New Roman" w:cs="Times New Roman"/>
          <w:b/>
          <w:sz w:val="24"/>
          <w:lang w:val="en-GB"/>
        </w:rPr>
        <w:t>Ejvis</w:t>
      </w:r>
      <w:proofErr w:type="spellEnd"/>
      <w:r w:rsidR="00766F32" w:rsidRPr="00087560">
        <w:rPr>
          <w:rFonts w:ascii="Times New Roman" w:eastAsia="Times New Roman" w:hAnsi="Times New Roman" w:cs="Times New Roman"/>
          <w:b/>
          <w:sz w:val="24"/>
          <w:lang w:val="en-GB"/>
        </w:rPr>
        <w:t xml:space="preserve"> </w:t>
      </w:r>
      <w:proofErr w:type="spellStart"/>
      <w:r w:rsidR="00766F32" w:rsidRPr="00087560">
        <w:rPr>
          <w:rFonts w:ascii="Times New Roman" w:eastAsia="Times New Roman" w:hAnsi="Times New Roman" w:cs="Times New Roman"/>
          <w:b/>
          <w:sz w:val="24"/>
          <w:lang w:val="en-GB"/>
        </w:rPr>
        <w:t>Gishti</w:t>
      </w:r>
      <w:proofErr w:type="spellEnd"/>
    </w:p>
    <w:p w14:paraId="3C48049D" w14:textId="77777777" w:rsidR="003D5BF1" w:rsidRPr="00D067DB" w:rsidRDefault="00C95AB4">
      <w:pPr>
        <w:spacing w:after="5" w:line="250" w:lineRule="auto"/>
        <w:ind w:left="108" w:hanging="10"/>
        <w:rPr>
          <w:lang w:val="en-GB"/>
        </w:rPr>
      </w:pPr>
      <w:r>
        <w:rPr>
          <w:rFonts w:ascii="Times New Roman" w:eastAsia="Times New Roman" w:hAnsi="Times New Roman" w:cs="Times New Roman"/>
          <w:b/>
          <w:sz w:val="24"/>
          <w:lang w:val="en-GB"/>
        </w:rPr>
        <w:t xml:space="preserve">General </w:t>
      </w:r>
      <w:r w:rsidR="004B567B" w:rsidRPr="00087560">
        <w:rPr>
          <w:rFonts w:ascii="Times New Roman" w:eastAsia="Times New Roman" w:hAnsi="Times New Roman" w:cs="Times New Roman"/>
          <w:b/>
          <w:sz w:val="24"/>
          <w:lang w:val="en-GB"/>
        </w:rPr>
        <w:t>Director</w:t>
      </w:r>
    </w:p>
    <w:p w14:paraId="31E5BDA6" w14:textId="77777777" w:rsidR="003D5BF1" w:rsidRPr="00D067DB" w:rsidRDefault="003D5BF1">
      <w:pPr>
        <w:spacing w:after="0"/>
        <w:rPr>
          <w:lang w:val="en-GB"/>
        </w:rPr>
      </w:pPr>
    </w:p>
    <w:p w14:paraId="55A94F23" w14:textId="69F7DBA7" w:rsidR="003D5BF1" w:rsidRDefault="00D067DB">
      <w:pPr>
        <w:spacing w:after="7" w:line="248" w:lineRule="auto"/>
        <w:ind w:left="123" w:hanging="10"/>
        <w:jc w:val="both"/>
        <w:rPr>
          <w:rFonts w:ascii="Times New Roman" w:eastAsia="Times New Roman" w:hAnsi="Times New Roman" w:cs="Times New Roman"/>
          <w:sz w:val="24"/>
          <w:lang w:val="en-GB"/>
        </w:rPr>
      </w:pPr>
      <w:r w:rsidRPr="00D067DB">
        <w:rPr>
          <w:rFonts w:ascii="Times New Roman" w:eastAsia="Times New Roman" w:hAnsi="Times New Roman" w:cs="Times New Roman"/>
          <w:sz w:val="24"/>
          <w:lang w:val="en-GB"/>
        </w:rPr>
        <w:t>The right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corner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 the envelope or subject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 the e-mail</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must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indicate the relevant position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 The deadline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for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receipt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submission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is</w:t>
      </w:r>
      <w:r>
        <w:rPr>
          <w:rFonts w:ascii="Times New Roman" w:eastAsia="Times New Roman" w:hAnsi="Times New Roman" w:cs="Times New Roman"/>
          <w:sz w:val="24"/>
          <w:lang w:val="en-GB"/>
        </w:rPr>
        <w:t xml:space="preserve"> </w:t>
      </w:r>
      <w:r w:rsidR="0096746F">
        <w:rPr>
          <w:rFonts w:ascii="Times New Roman" w:eastAsia="Times New Roman" w:hAnsi="Times New Roman" w:cs="Times New Roman"/>
          <w:sz w:val="24"/>
          <w:lang w:val="en-GB"/>
        </w:rPr>
        <w:t>23 October 2024.</w:t>
      </w:r>
    </w:p>
    <w:p w14:paraId="5B4DD6A4" w14:textId="77777777" w:rsidR="00873C1A" w:rsidRDefault="00873C1A">
      <w:pPr>
        <w:spacing w:after="7" w:line="248" w:lineRule="auto"/>
        <w:ind w:left="123" w:hanging="10"/>
        <w:jc w:val="both"/>
        <w:rPr>
          <w:rFonts w:ascii="Times New Roman" w:eastAsia="Times New Roman" w:hAnsi="Times New Roman" w:cs="Times New Roman"/>
          <w:sz w:val="24"/>
          <w:lang w:val="en-GB"/>
        </w:rPr>
      </w:pPr>
    </w:p>
    <w:p w14:paraId="5430451E" w14:textId="77777777" w:rsidR="00873C1A" w:rsidRDefault="00873C1A">
      <w:pPr>
        <w:spacing w:after="7" w:line="248" w:lineRule="auto"/>
        <w:ind w:left="123" w:hanging="10"/>
        <w:jc w:val="both"/>
        <w:rPr>
          <w:rFonts w:ascii="Times New Roman" w:eastAsia="Times New Roman" w:hAnsi="Times New Roman" w:cs="Times New Roman"/>
          <w:sz w:val="24"/>
          <w:lang w:val="en-GB"/>
        </w:rPr>
      </w:pPr>
    </w:p>
    <w:p w14:paraId="5AD86D2F" w14:textId="77777777" w:rsidR="00C95AB4" w:rsidRDefault="00C95AB4" w:rsidP="00C95AB4">
      <w:pPr>
        <w:spacing w:after="7" w:line="248" w:lineRule="auto"/>
        <w:ind w:left="123" w:hanging="10"/>
        <w:jc w:val="both"/>
        <w:rPr>
          <w:rFonts w:ascii="Times New Roman" w:eastAsia="Times New Roman" w:hAnsi="Times New Roman" w:cs="Times New Roman"/>
          <w:sz w:val="24"/>
          <w:lang w:val="en-GB"/>
        </w:rPr>
      </w:pPr>
    </w:p>
    <w:p w14:paraId="3BE18362" w14:textId="77777777" w:rsidR="00C95AB4" w:rsidRPr="006F77DA" w:rsidRDefault="00C95AB4" w:rsidP="00C95AB4">
      <w:pPr>
        <w:spacing w:after="7" w:line="248" w:lineRule="auto"/>
        <w:ind w:left="123" w:hanging="10"/>
        <w:jc w:val="both"/>
        <w:rPr>
          <w:rFonts w:ascii="Times New Roman" w:eastAsia="Times New Roman" w:hAnsi="Times New Roman" w:cs="Times New Roman"/>
          <w:b/>
          <w:sz w:val="24"/>
          <w:szCs w:val="28"/>
          <w:lang w:val="en-GB"/>
        </w:rPr>
      </w:pP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sidRPr="006F77DA">
        <w:rPr>
          <w:rFonts w:ascii="Times New Roman" w:eastAsia="Times New Roman" w:hAnsi="Times New Roman" w:cs="Times New Roman"/>
          <w:b/>
          <w:sz w:val="24"/>
          <w:szCs w:val="28"/>
          <w:lang w:val="en-GB"/>
        </w:rPr>
        <w:t>GENERAL DIRECTOR</w:t>
      </w:r>
    </w:p>
    <w:p w14:paraId="557A223D" w14:textId="77777777" w:rsidR="00C95AB4" w:rsidRPr="006F77DA" w:rsidRDefault="00C95AB4" w:rsidP="00C95AB4">
      <w:pPr>
        <w:spacing w:after="7" w:line="248" w:lineRule="auto"/>
        <w:ind w:left="123" w:hanging="10"/>
        <w:jc w:val="both"/>
        <w:rPr>
          <w:rFonts w:ascii="Times New Roman" w:eastAsia="Times New Roman" w:hAnsi="Times New Roman" w:cs="Times New Roman"/>
          <w:b/>
          <w:sz w:val="24"/>
          <w:szCs w:val="28"/>
          <w:lang w:val="en-GB"/>
        </w:rPr>
      </w:pPr>
      <w:r w:rsidRPr="006F77DA">
        <w:rPr>
          <w:rFonts w:ascii="Times New Roman" w:eastAsia="Times New Roman" w:hAnsi="Times New Roman" w:cs="Times New Roman"/>
          <w:b/>
          <w:sz w:val="24"/>
          <w:szCs w:val="28"/>
          <w:lang w:val="en-GB"/>
        </w:rPr>
        <w:t xml:space="preserve">                                                       </w:t>
      </w:r>
    </w:p>
    <w:p w14:paraId="49805D9E" w14:textId="77777777" w:rsidR="00C95AB4" w:rsidRPr="006F77DA" w:rsidRDefault="00C95AB4" w:rsidP="00C95AB4">
      <w:pPr>
        <w:spacing w:after="7" w:line="248" w:lineRule="auto"/>
        <w:ind w:left="123" w:hanging="10"/>
        <w:jc w:val="both"/>
        <w:rPr>
          <w:rFonts w:ascii="Times New Roman" w:hAnsi="Times New Roman" w:cs="Times New Roman"/>
          <w:b/>
          <w:sz w:val="24"/>
          <w:szCs w:val="28"/>
          <w:lang w:val="en-GB"/>
        </w:rPr>
      </w:pPr>
      <w:r w:rsidRPr="006F77DA">
        <w:rPr>
          <w:rFonts w:ascii="Times New Roman" w:eastAsia="Times New Roman" w:hAnsi="Times New Roman" w:cs="Times New Roman"/>
          <w:b/>
          <w:sz w:val="24"/>
          <w:szCs w:val="28"/>
          <w:lang w:val="en-GB"/>
        </w:rPr>
        <w:t xml:space="preserve">                                                                             </w:t>
      </w:r>
      <w:r>
        <w:rPr>
          <w:rFonts w:ascii="Times New Roman" w:eastAsia="Times New Roman" w:hAnsi="Times New Roman" w:cs="Times New Roman"/>
          <w:b/>
          <w:sz w:val="24"/>
          <w:szCs w:val="28"/>
          <w:lang w:val="en-GB"/>
        </w:rPr>
        <w:t xml:space="preserve">          </w:t>
      </w:r>
      <w:r w:rsidRPr="006F77DA">
        <w:rPr>
          <w:rFonts w:ascii="Times New Roman" w:eastAsia="Times New Roman" w:hAnsi="Times New Roman" w:cs="Times New Roman"/>
          <w:b/>
          <w:sz w:val="24"/>
          <w:szCs w:val="28"/>
          <w:lang w:val="en-GB"/>
        </w:rPr>
        <w:t xml:space="preserve">     </w:t>
      </w:r>
      <w:proofErr w:type="spellStart"/>
      <w:r w:rsidRPr="006F77DA">
        <w:rPr>
          <w:rFonts w:ascii="Times New Roman" w:eastAsia="Times New Roman" w:hAnsi="Times New Roman" w:cs="Times New Roman"/>
          <w:b/>
          <w:sz w:val="24"/>
          <w:szCs w:val="28"/>
          <w:lang w:val="en-GB"/>
        </w:rPr>
        <w:t>Ejvis</w:t>
      </w:r>
      <w:proofErr w:type="spellEnd"/>
      <w:r w:rsidRPr="006F77DA">
        <w:rPr>
          <w:rFonts w:ascii="Times New Roman" w:eastAsia="Times New Roman" w:hAnsi="Times New Roman" w:cs="Times New Roman"/>
          <w:b/>
          <w:sz w:val="24"/>
          <w:szCs w:val="28"/>
          <w:lang w:val="en-GB"/>
        </w:rPr>
        <w:t xml:space="preserve"> Gishti </w:t>
      </w:r>
    </w:p>
    <w:p w14:paraId="5C945FF9" w14:textId="77777777" w:rsidR="00C95AB4" w:rsidRPr="00D067DB" w:rsidRDefault="00C95AB4" w:rsidP="00C95AB4">
      <w:pPr>
        <w:spacing w:after="0"/>
        <w:rPr>
          <w:lang w:val="en-GB"/>
        </w:rPr>
      </w:pPr>
    </w:p>
    <w:p w14:paraId="4332AAAC" w14:textId="77777777" w:rsidR="00C95AB4" w:rsidRPr="00D067DB" w:rsidRDefault="00C95AB4" w:rsidP="00C95AB4">
      <w:pPr>
        <w:spacing w:after="0"/>
        <w:rPr>
          <w:lang w:val="en-GB"/>
        </w:rPr>
      </w:pPr>
    </w:p>
    <w:p w14:paraId="09CA72D0" w14:textId="77777777" w:rsidR="000B0F27" w:rsidRDefault="000B0F27" w:rsidP="00C95AB4">
      <w:pPr>
        <w:spacing w:after="33"/>
        <w:ind w:left="10" w:right="24" w:hanging="10"/>
        <w:rPr>
          <w:lang w:val="en-GB"/>
        </w:rPr>
      </w:pPr>
    </w:p>
    <w:p w14:paraId="36A33F60" w14:textId="77777777" w:rsidR="006F7356" w:rsidRDefault="006F7356" w:rsidP="00C95AB4">
      <w:pPr>
        <w:spacing w:after="33"/>
        <w:ind w:left="10" w:right="24" w:hanging="10"/>
        <w:rPr>
          <w:lang w:val="en-GB"/>
        </w:rPr>
      </w:pPr>
    </w:p>
    <w:p w14:paraId="2FC306FD" w14:textId="77777777" w:rsidR="006F7356" w:rsidRDefault="006F7356" w:rsidP="00C95AB4">
      <w:pPr>
        <w:spacing w:after="33"/>
        <w:ind w:left="10" w:right="24" w:hanging="10"/>
        <w:rPr>
          <w:lang w:val="en-GB"/>
        </w:rPr>
      </w:pPr>
    </w:p>
    <w:p w14:paraId="67EFEBD4" w14:textId="77777777" w:rsidR="006F7356" w:rsidRDefault="006F7356" w:rsidP="00C95AB4">
      <w:pPr>
        <w:spacing w:after="33"/>
        <w:ind w:left="10" w:right="24" w:hanging="10"/>
        <w:rPr>
          <w:lang w:val="en-GB"/>
        </w:rPr>
      </w:pPr>
    </w:p>
    <w:p w14:paraId="7A370EA3" w14:textId="77777777" w:rsidR="006F7356" w:rsidRDefault="006F7356" w:rsidP="00C95AB4">
      <w:pPr>
        <w:spacing w:after="33"/>
        <w:ind w:left="10" w:right="24" w:hanging="10"/>
        <w:rPr>
          <w:lang w:val="en-GB"/>
        </w:rPr>
      </w:pPr>
    </w:p>
    <w:p w14:paraId="2D396F43" w14:textId="77777777" w:rsidR="006F7356" w:rsidRDefault="006F7356" w:rsidP="00C95AB4">
      <w:pPr>
        <w:spacing w:after="33"/>
        <w:ind w:left="10" w:right="24" w:hanging="10"/>
        <w:rPr>
          <w:lang w:val="en-GB"/>
        </w:rPr>
      </w:pPr>
    </w:p>
    <w:p w14:paraId="0F6E347C" w14:textId="77777777" w:rsidR="000B0F27" w:rsidRDefault="000B0F27" w:rsidP="00C95AB4">
      <w:pPr>
        <w:spacing w:after="33"/>
        <w:ind w:left="10" w:right="24" w:hanging="10"/>
        <w:rPr>
          <w:lang w:val="en-GB"/>
        </w:rPr>
      </w:pPr>
    </w:p>
    <w:p w14:paraId="2EBCC542" w14:textId="77777777" w:rsidR="0096746F" w:rsidRDefault="0096746F" w:rsidP="00C95AB4">
      <w:pPr>
        <w:spacing w:after="33"/>
        <w:ind w:left="10" w:right="24" w:hanging="10"/>
        <w:rPr>
          <w:lang w:val="en-GB"/>
        </w:rPr>
      </w:pPr>
    </w:p>
    <w:p w14:paraId="5C5582E8" w14:textId="67491B14" w:rsidR="0096746F" w:rsidRDefault="0096746F" w:rsidP="00C95AB4">
      <w:pPr>
        <w:spacing w:after="33"/>
        <w:ind w:left="10" w:right="24" w:hanging="10"/>
        <w:rPr>
          <w:lang w:val="en-GB"/>
        </w:rPr>
      </w:pPr>
      <w:proofErr w:type="spellStart"/>
      <w:r>
        <w:rPr>
          <w:lang w:val="en-GB"/>
        </w:rPr>
        <w:t>Konceptoi</w:t>
      </w:r>
      <w:proofErr w:type="spellEnd"/>
      <w:r>
        <w:rPr>
          <w:lang w:val="en-GB"/>
        </w:rPr>
        <w:t>: Aida Tiko</w:t>
      </w:r>
    </w:p>
    <w:p w14:paraId="04743669" w14:textId="5E4D9853" w:rsidR="0096746F" w:rsidRDefault="0096746F" w:rsidP="00C95AB4">
      <w:pPr>
        <w:spacing w:after="33"/>
        <w:ind w:left="10" w:right="24" w:hanging="10"/>
        <w:rPr>
          <w:lang w:val="en-GB"/>
        </w:rPr>
      </w:pPr>
      <w:proofErr w:type="spellStart"/>
      <w:r>
        <w:rPr>
          <w:lang w:val="en-GB"/>
        </w:rPr>
        <w:t>Specialiste</w:t>
      </w:r>
      <w:proofErr w:type="spellEnd"/>
      <w:r>
        <w:rPr>
          <w:lang w:val="en-GB"/>
        </w:rPr>
        <w:t xml:space="preserve"> </w:t>
      </w:r>
      <w:proofErr w:type="spellStart"/>
      <w:r>
        <w:rPr>
          <w:lang w:val="en-GB"/>
        </w:rPr>
        <w:t>projektesh</w:t>
      </w:r>
      <w:proofErr w:type="spellEnd"/>
    </w:p>
    <w:sectPr w:rsidR="0096746F" w:rsidSect="00155B71">
      <w:footerReference w:type="even" r:id="rId19"/>
      <w:footerReference w:type="default" r:id="rId20"/>
      <w:footerReference w:type="first" r:id="rId21"/>
      <w:pgSz w:w="11920" w:h="16860"/>
      <w:pgMar w:top="1131" w:right="1231" w:bottom="1376" w:left="1020" w:header="72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C4378" w14:textId="77777777" w:rsidR="00F961E2" w:rsidRDefault="00F961E2">
      <w:pPr>
        <w:spacing w:after="0" w:line="240" w:lineRule="auto"/>
      </w:pPr>
      <w:r>
        <w:separator/>
      </w:r>
    </w:p>
  </w:endnote>
  <w:endnote w:type="continuationSeparator" w:id="0">
    <w:p w14:paraId="0AA34FD0" w14:textId="77777777" w:rsidR="00F961E2" w:rsidRDefault="00F9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1486" w14:textId="77777777" w:rsidR="003D5BF1" w:rsidRDefault="004B567B">
    <w:pPr>
      <w:spacing w:after="0" w:line="249" w:lineRule="auto"/>
      <w:ind w:left="113" w:right="1466" w:hanging="113"/>
    </w:pPr>
    <w:r>
      <w:rPr>
        <w:rFonts w:ascii="Times New Roman" w:eastAsia="Times New Roman" w:hAnsi="Times New Roman" w:cs="Times New Roman"/>
        <w:sz w:val="20"/>
      </w:rPr>
      <w:t xml:space="preserve"> Rruga: NaimFrashëri, Nr. 37, Tiranë </w:t>
    </w:r>
    <w:r>
      <w:rPr>
        <w:rFonts w:ascii="Times New Roman" w:eastAsia="Times New Roman" w:hAnsi="Times New Roman" w:cs="Times New Roman"/>
        <w:sz w:val="20"/>
      </w:rPr>
      <w:tab/>
      <w:t xml:space="preserve">Web site: www.akafp.gov.al Tel:+355 4 2237087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462F" w14:textId="77777777" w:rsidR="00C95AB4" w:rsidRDefault="00C95AB4" w:rsidP="00C95AB4">
    <w:pPr>
      <w:spacing w:after="0" w:line="249" w:lineRule="auto"/>
      <w:ind w:left="113" w:right="1466" w:hanging="113"/>
    </w:pPr>
    <w:r>
      <w:rPr>
        <w:rFonts w:ascii="Times New Roman" w:eastAsia="Times New Roman" w:hAnsi="Times New Roman" w:cs="Times New Roman"/>
        <w:sz w:val="20"/>
      </w:rPr>
      <w:t xml:space="preserve">Rruga: </w:t>
    </w:r>
    <w:r w:rsidRPr="00E47CE4">
      <w:rPr>
        <w:rFonts w:ascii="Times New Roman" w:eastAsia="Times New Roman" w:hAnsi="Times New Roman" w:cs="Times New Roman"/>
        <w:sz w:val="20"/>
      </w:rPr>
      <w:t>."Mustafa Lleshi", Godina e T</w:t>
    </w:r>
    <w:r>
      <w:rPr>
        <w:rFonts w:ascii="Times New Roman" w:eastAsia="Times New Roman" w:hAnsi="Times New Roman" w:cs="Times New Roman"/>
        <w:sz w:val="20"/>
      </w:rPr>
      <w:t xml:space="preserve">hesarit, Kati. III-te ", Tiranë </w:t>
    </w:r>
    <w:r>
      <w:rPr>
        <w:rFonts w:ascii="Times New Roman" w:eastAsia="Times New Roman" w:hAnsi="Times New Roman" w:cs="Times New Roman"/>
        <w:sz w:val="20"/>
      </w:rPr>
      <w:tab/>
      <w:t xml:space="preserve">Web site: www.akafp.gov.al Tel:+355 4 2237087 </w:t>
    </w:r>
  </w:p>
  <w:p w14:paraId="09B73C24" w14:textId="77777777" w:rsidR="003D5BF1" w:rsidRPr="00C95AB4" w:rsidRDefault="003D5BF1" w:rsidP="00C95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A9D7" w14:textId="77777777" w:rsidR="003D5BF1" w:rsidRDefault="004B567B">
    <w:pPr>
      <w:spacing w:after="0" w:line="249" w:lineRule="auto"/>
      <w:ind w:left="113" w:right="1466" w:hanging="113"/>
    </w:pPr>
    <w:r>
      <w:rPr>
        <w:rFonts w:ascii="Times New Roman" w:eastAsia="Times New Roman" w:hAnsi="Times New Roman" w:cs="Times New Roman"/>
        <w:sz w:val="20"/>
      </w:rPr>
      <w:t xml:space="preserve"> Rruga: NaimFrashëri, Nr. 37, Tiranë </w:t>
    </w:r>
    <w:r>
      <w:rPr>
        <w:rFonts w:ascii="Times New Roman" w:eastAsia="Times New Roman" w:hAnsi="Times New Roman" w:cs="Times New Roman"/>
        <w:sz w:val="20"/>
      </w:rPr>
      <w:tab/>
      <w:t xml:space="preserve">Web site: www.akafp.gov.al Tel:+355 4 2237087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0DA34" w14:textId="77777777" w:rsidR="00F961E2" w:rsidRDefault="00F961E2">
      <w:pPr>
        <w:spacing w:after="0" w:line="240" w:lineRule="auto"/>
      </w:pPr>
      <w:r>
        <w:separator/>
      </w:r>
    </w:p>
  </w:footnote>
  <w:footnote w:type="continuationSeparator" w:id="0">
    <w:p w14:paraId="3B1624D0" w14:textId="77777777" w:rsidR="00F961E2" w:rsidRDefault="00F96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B44B4"/>
    <w:multiLevelType w:val="hybridMultilevel"/>
    <w:tmpl w:val="CC2AE890"/>
    <w:lvl w:ilvl="0" w:tplc="77928E14">
      <w:start w:val="1"/>
      <w:numFmt w:val="bullet"/>
      <w:lvlText w:val="-"/>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6224C">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030D8">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CFFE0">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A11AE">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6192A">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CDE90">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AD98A">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24760">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B52616"/>
    <w:multiLevelType w:val="hybridMultilevel"/>
    <w:tmpl w:val="951271FC"/>
    <w:lvl w:ilvl="0" w:tplc="7804D54A">
      <w:start w:val="8611"/>
      <w:numFmt w:val="bullet"/>
      <w:lvlText w:val="-"/>
      <w:lvlJc w:val="left"/>
      <w:pPr>
        <w:ind w:left="720" w:hanging="360"/>
      </w:pPr>
      <w:rPr>
        <w:rFonts w:ascii="Myriad Pro" w:eastAsia="Calibri" w:hAnsi="Myriad Pro"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6C107023"/>
    <w:multiLevelType w:val="hybridMultilevel"/>
    <w:tmpl w:val="9626B062"/>
    <w:lvl w:ilvl="0" w:tplc="A58441C6">
      <w:start w:val="1"/>
      <w:numFmt w:val="bullet"/>
      <w:lvlText w:val="-"/>
      <w:lvlJc w:val="left"/>
      <w:pPr>
        <w:ind w:left="8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95D80326">
      <w:start w:val="1"/>
      <w:numFmt w:val="bullet"/>
      <w:lvlText w:val="o"/>
      <w:lvlJc w:val="left"/>
      <w:pPr>
        <w:ind w:left="155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18B652D0">
      <w:start w:val="1"/>
      <w:numFmt w:val="bullet"/>
      <w:lvlText w:val="▪"/>
      <w:lvlJc w:val="left"/>
      <w:pPr>
        <w:ind w:left="227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7F0EC184">
      <w:start w:val="1"/>
      <w:numFmt w:val="bullet"/>
      <w:lvlText w:val="•"/>
      <w:lvlJc w:val="left"/>
      <w:pPr>
        <w:ind w:left="299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A0AC62A4">
      <w:start w:val="1"/>
      <w:numFmt w:val="bullet"/>
      <w:lvlText w:val="o"/>
      <w:lvlJc w:val="left"/>
      <w:pPr>
        <w:ind w:left="371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C0CE4962">
      <w:start w:val="1"/>
      <w:numFmt w:val="bullet"/>
      <w:lvlText w:val="▪"/>
      <w:lvlJc w:val="left"/>
      <w:pPr>
        <w:ind w:left="443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A48E662A">
      <w:start w:val="1"/>
      <w:numFmt w:val="bullet"/>
      <w:lvlText w:val="•"/>
      <w:lvlJc w:val="left"/>
      <w:pPr>
        <w:ind w:left="515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E3246204">
      <w:start w:val="1"/>
      <w:numFmt w:val="bullet"/>
      <w:lvlText w:val="o"/>
      <w:lvlJc w:val="left"/>
      <w:pPr>
        <w:ind w:left="587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D28025FC">
      <w:start w:val="1"/>
      <w:numFmt w:val="bullet"/>
      <w:lvlText w:val="▪"/>
      <w:lvlJc w:val="left"/>
      <w:pPr>
        <w:ind w:left="659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num w:numId="1" w16cid:durableId="575821936">
    <w:abstractNumId w:val="2"/>
  </w:num>
  <w:num w:numId="2" w16cid:durableId="1612207096">
    <w:abstractNumId w:val="0"/>
  </w:num>
  <w:num w:numId="3" w16cid:durableId="29406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F1"/>
    <w:rsid w:val="0002466F"/>
    <w:rsid w:val="0007254A"/>
    <w:rsid w:val="00087560"/>
    <w:rsid w:val="000B0F27"/>
    <w:rsid w:val="000F191F"/>
    <w:rsid w:val="00155B71"/>
    <w:rsid w:val="002A3819"/>
    <w:rsid w:val="003371B5"/>
    <w:rsid w:val="0035197C"/>
    <w:rsid w:val="003947A1"/>
    <w:rsid w:val="003A7F4A"/>
    <w:rsid w:val="003D18E1"/>
    <w:rsid w:val="003D5BF1"/>
    <w:rsid w:val="004B567B"/>
    <w:rsid w:val="00501D23"/>
    <w:rsid w:val="0056077C"/>
    <w:rsid w:val="006E409D"/>
    <w:rsid w:val="006F7356"/>
    <w:rsid w:val="00751C0B"/>
    <w:rsid w:val="00766F32"/>
    <w:rsid w:val="00805679"/>
    <w:rsid w:val="00873C1A"/>
    <w:rsid w:val="00876E90"/>
    <w:rsid w:val="00966A2B"/>
    <w:rsid w:val="0096746F"/>
    <w:rsid w:val="009706EA"/>
    <w:rsid w:val="00A420C4"/>
    <w:rsid w:val="00AE7248"/>
    <w:rsid w:val="00B56D9C"/>
    <w:rsid w:val="00B826C0"/>
    <w:rsid w:val="00BB1FFE"/>
    <w:rsid w:val="00BC39F1"/>
    <w:rsid w:val="00C24CEE"/>
    <w:rsid w:val="00C81A54"/>
    <w:rsid w:val="00C95AB4"/>
    <w:rsid w:val="00CE49F8"/>
    <w:rsid w:val="00D067DB"/>
    <w:rsid w:val="00E479FD"/>
    <w:rsid w:val="00F961E2"/>
    <w:rsid w:val="00FA0D5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1224"/>
  <w15:docId w15:val="{E0BBC33B-1E91-4B58-B0D5-1A706CB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71"/>
    <w:rPr>
      <w:rFonts w:ascii="Calibri" w:eastAsia="Calibri" w:hAnsi="Calibri" w:cs="Calibri"/>
      <w:color w:val="000000"/>
    </w:rPr>
  </w:style>
  <w:style w:type="paragraph" w:styleId="Heading1">
    <w:name w:val="heading 1"/>
    <w:next w:val="Normal"/>
    <w:link w:val="Heading1Char"/>
    <w:uiPriority w:val="9"/>
    <w:unhideWhenUsed/>
    <w:qFormat/>
    <w:rsid w:val="00155B71"/>
    <w:pPr>
      <w:keepNext/>
      <w:keepLines/>
      <w:spacing w:after="2"/>
      <w:ind w:left="78"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155B71"/>
    <w:pPr>
      <w:keepNext/>
      <w:keepLines/>
      <w:spacing w:after="0"/>
      <w:ind w:left="123" w:hanging="10"/>
      <w:outlineLvl w:val="1"/>
    </w:pPr>
    <w:rPr>
      <w:rFonts w:ascii="Times New Roman" w:eastAsia="Times New Roman" w:hAnsi="Times New Roman" w:cs="Times New Roman"/>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5B71"/>
    <w:rPr>
      <w:rFonts w:ascii="Times New Roman" w:eastAsia="Times New Roman" w:hAnsi="Times New Roman" w:cs="Times New Roman"/>
      <w:b/>
      <w:color w:val="000000"/>
      <w:sz w:val="24"/>
    </w:rPr>
  </w:style>
  <w:style w:type="character" w:customStyle="1" w:styleId="Heading2Char">
    <w:name w:val="Heading 2 Char"/>
    <w:link w:val="Heading2"/>
    <w:rsid w:val="00155B71"/>
    <w:rPr>
      <w:rFonts w:ascii="Times New Roman" w:eastAsia="Times New Roman" w:hAnsi="Times New Roman" w:cs="Times New Roman"/>
      <w:i/>
      <w:color w:val="000000"/>
      <w:sz w:val="24"/>
      <w:u w:val="single" w:color="000000"/>
    </w:rPr>
  </w:style>
  <w:style w:type="paragraph" w:styleId="TOC1">
    <w:name w:val="toc 1"/>
    <w:basedOn w:val="Normal"/>
    <w:next w:val="Normal"/>
    <w:autoRedefine/>
    <w:uiPriority w:val="39"/>
    <w:rsid w:val="0056077C"/>
    <w:pPr>
      <w:tabs>
        <w:tab w:val="right" w:leader="dot" w:pos="8640"/>
      </w:tabs>
      <w:spacing w:after="0" w:line="240" w:lineRule="auto"/>
      <w:ind w:left="482" w:right="720"/>
      <w:jc w:val="center"/>
    </w:pPr>
    <w:rPr>
      <w:rFonts w:ascii="Times New Roman" w:hAnsi="Times New Roman"/>
      <w:b/>
      <w:sz w:val="24"/>
      <w:szCs w:val="18"/>
    </w:rPr>
  </w:style>
  <w:style w:type="paragraph" w:styleId="Header">
    <w:name w:val="header"/>
    <w:basedOn w:val="Normal"/>
    <w:link w:val="HeaderChar"/>
    <w:uiPriority w:val="99"/>
    <w:unhideWhenUsed/>
    <w:rsid w:val="00876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E90"/>
    <w:rPr>
      <w:rFonts w:ascii="Calibri" w:eastAsia="Calibri" w:hAnsi="Calibri" w:cs="Calibri"/>
      <w:color w:val="000000"/>
    </w:rPr>
  </w:style>
  <w:style w:type="paragraph" w:styleId="ListParagraph">
    <w:name w:val="List Paragraph"/>
    <w:basedOn w:val="Normal"/>
    <w:uiPriority w:val="34"/>
    <w:qFormat/>
    <w:rsid w:val="00BB1FFE"/>
    <w:pPr>
      <w:ind w:left="720"/>
      <w:contextualSpacing/>
    </w:pPr>
  </w:style>
  <w:style w:type="character" w:styleId="Hyperlink">
    <w:name w:val="Hyperlink"/>
    <w:basedOn w:val="DefaultParagraphFont"/>
    <w:uiPriority w:val="99"/>
    <w:unhideWhenUsed/>
    <w:rsid w:val="00873C1A"/>
    <w:rPr>
      <w:color w:val="0563C1" w:themeColor="hyperlink"/>
      <w:u w:val="single"/>
    </w:rPr>
  </w:style>
  <w:style w:type="paragraph" w:styleId="Footer">
    <w:name w:val="footer"/>
    <w:basedOn w:val="Normal"/>
    <w:link w:val="FooterChar"/>
    <w:uiPriority w:val="99"/>
    <w:rsid w:val="00873C1A"/>
    <w:pPr>
      <w:spacing w:after="0" w:line="240" w:lineRule="auto"/>
      <w:ind w:right="-567"/>
    </w:pPr>
    <w:rPr>
      <w:rFonts w:ascii="Arial" w:eastAsia="Times New Roman" w:hAnsi="Arial" w:cs="Times New Roman"/>
      <w:color w:val="auto"/>
      <w:sz w:val="16"/>
      <w:szCs w:val="20"/>
      <w:lang w:val="en-GB" w:eastAsia="en-GB"/>
    </w:rPr>
  </w:style>
  <w:style w:type="character" w:customStyle="1" w:styleId="FooterChar">
    <w:name w:val="Footer Char"/>
    <w:basedOn w:val="DefaultParagraphFont"/>
    <w:link w:val="Footer"/>
    <w:uiPriority w:val="99"/>
    <w:rsid w:val="00873C1A"/>
    <w:rPr>
      <w:rFonts w:ascii="Arial" w:eastAsia="Times New Roman" w:hAnsi="Arial" w:cs="Times New Roman"/>
      <w:sz w:val="16"/>
      <w:szCs w:val="20"/>
      <w:lang w:val="en-GB" w:eastAsia="en-GB"/>
    </w:rPr>
  </w:style>
  <w:style w:type="paragraph" w:styleId="BalloonText">
    <w:name w:val="Balloon Text"/>
    <w:basedOn w:val="Normal"/>
    <w:link w:val="BalloonTextChar"/>
    <w:uiPriority w:val="99"/>
    <w:semiHidden/>
    <w:unhideWhenUsed/>
    <w:rsid w:val="000B0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F2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kafp.gov.al/" TargetMode="External"/><Relationship Id="rId18" Type="http://schemas.openxmlformats.org/officeDocument/2006/relationships/hyperlink" Target="mailto:info@akafp.gov.al"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akafp.gov.al/" TargetMode="External"/><Relationship Id="rId17" Type="http://schemas.openxmlformats.org/officeDocument/2006/relationships/hyperlink" Target="http://www.akafp.gov.al/" TargetMode="External"/><Relationship Id="rId2" Type="http://schemas.openxmlformats.org/officeDocument/2006/relationships/styles" Target="styles.xml"/><Relationship Id="rId16" Type="http://schemas.openxmlformats.org/officeDocument/2006/relationships/hyperlink" Target="http://www.akafp.gov.a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afp.gov.al/" TargetMode="External"/><Relationship Id="rId5" Type="http://schemas.openxmlformats.org/officeDocument/2006/relationships/footnotes" Target="footnotes.xml"/><Relationship Id="rId15" Type="http://schemas.openxmlformats.org/officeDocument/2006/relationships/hyperlink" Target="http://www.akafp.gov.al/" TargetMode="External"/><Relationship Id="rId23" Type="http://schemas.openxmlformats.org/officeDocument/2006/relationships/theme" Target="theme/theme1.xml"/><Relationship Id="rId10" Type="http://schemas.openxmlformats.org/officeDocument/2006/relationships/hyperlink" Target="http://www.akafp.gov.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kafp.gov.al/" TargetMode="External"/><Relationship Id="rId14" Type="http://schemas.openxmlformats.org/officeDocument/2006/relationships/hyperlink" Target="http://www.akafp.gov.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Rovena Sulstarova</dc:creator>
  <cp:lastModifiedBy>Aida Tiko</cp:lastModifiedBy>
  <cp:revision>9</cp:revision>
  <cp:lastPrinted>2024-10-16T11:54:00Z</cp:lastPrinted>
  <dcterms:created xsi:type="dcterms:W3CDTF">2023-05-18T12:00:00Z</dcterms:created>
  <dcterms:modified xsi:type="dcterms:W3CDTF">2024-10-16T11:54:00Z</dcterms:modified>
</cp:coreProperties>
</file>