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A30C" w14:textId="77777777"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400AFCF8" wp14:editId="00978872">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DC37A74" w14:textId="77777777" w:rsidR="004C02D1" w:rsidRPr="006D1C3E" w:rsidRDefault="004C02D1" w:rsidP="008A5A00">
                            <w:pPr>
                              <w:spacing w:after="0" w:line="276" w:lineRule="auto"/>
                              <w:jc w:val="center"/>
                              <w:rPr>
                                <w:rFonts w:ascii="Times New Roman" w:hAnsi="Times New Roman" w:cs="Times New Roman"/>
                                <w:b/>
                                <w:bCs/>
                                <w:lang w:val="sq-AL"/>
                                <w14:ligatures w14:val="none"/>
                              </w:rPr>
                            </w:pPr>
                            <w:r w:rsidRPr="006D1C3E">
                              <w:rPr>
                                <w:rFonts w:ascii="Times New Roman" w:hAnsi="Times New Roman" w:cs="Times New Roman"/>
                                <w:b/>
                                <w:bCs/>
                                <w:lang w:val="sq-AL"/>
                                <w14:ligatures w14:val="none"/>
                              </w:rPr>
                              <w:t>Suplement i Certifikatës për kualifikimin profesional,</w:t>
                            </w:r>
                          </w:p>
                          <w:p w14:paraId="5F3DA522" w14:textId="77777777" w:rsidR="008A5A00" w:rsidRPr="006D1C3E" w:rsidRDefault="008A5A00" w:rsidP="008A5A00">
                            <w:pPr>
                              <w:spacing w:after="0" w:line="276" w:lineRule="auto"/>
                              <w:jc w:val="center"/>
                              <w:rPr>
                                <w:rFonts w:ascii="Times New Roman" w:hAnsi="Times New Roman" w:cs="Times New Roman"/>
                                <w:b/>
                                <w:bCs/>
                                <w:lang w:val="sq-AL"/>
                                <w14:ligatures w14:val="none"/>
                              </w:rPr>
                            </w:pPr>
                            <w:r w:rsidRPr="006D1C3E">
                              <w:rPr>
                                <w:rFonts w:ascii="Times New Roman" w:hAnsi="Times New Roman" w:cs="Times New Roman"/>
                                <w:b/>
                                <w:bCs/>
                                <w:lang w:val="sq-AL"/>
                                <w14:ligatures w14:val="none"/>
                              </w:rPr>
                              <w:t xml:space="preserve">PYJE, </w:t>
                            </w:r>
                            <w:r w:rsidR="004C02D1" w:rsidRPr="006D1C3E">
                              <w:rPr>
                                <w:rFonts w:ascii="Times New Roman" w:hAnsi="Times New Roman" w:cs="Times New Roman"/>
                                <w:b/>
                                <w:bCs/>
                                <w:lang w:val="sq-AL"/>
                                <w14:ligatures w14:val="none"/>
                              </w:rPr>
                              <w:t>Niveli II në KSHK, referuar nivelit II të KEK</w:t>
                            </w:r>
                          </w:p>
                          <w:p w14:paraId="5AF4DFE4" w14:textId="77777777" w:rsidR="006D1C3E" w:rsidRDefault="006D1C3E" w:rsidP="008A5A00">
                            <w:pPr>
                              <w:rPr>
                                <w:rFonts w:ascii="Times New Roman" w:hAnsi="Times New Roman" w:cs="Times New Roman"/>
                                <w:sz w:val="18"/>
                                <w:szCs w:val="18"/>
                                <w14:ligatures w14:val="none"/>
                              </w:rPr>
                            </w:pPr>
                          </w:p>
                          <w:p w14:paraId="0E4AE829" w14:textId="39622FCA" w:rsidR="006D1C3E" w:rsidRPr="006D1C3E" w:rsidRDefault="008A5A00" w:rsidP="00690FCC">
                            <w:pPr>
                              <w:rPr>
                                <w:rFonts w:ascii="Times New Roman" w:hAnsi="Times New Roman" w:cs="Times New Roman"/>
                                <w:b/>
                                <w:bCs/>
                                <w:sz w:val="18"/>
                                <w:szCs w:val="18"/>
                                <w14:ligatures w14:val="none"/>
                              </w:rPr>
                            </w:pPr>
                            <w:r w:rsidRPr="006D1C3E">
                              <w:rPr>
                                <w:rFonts w:ascii="Times New Roman" w:hAnsi="Times New Roman" w:cs="Times New Roman"/>
                                <w:sz w:val="18"/>
                                <w:szCs w:val="18"/>
                                <w14:ligatures w14:val="none"/>
                              </w:rPr>
                              <w:t> </w:t>
                            </w:r>
                            <w:r w:rsidR="003A05E5" w:rsidRPr="006D1C3E">
                              <w:rPr>
                                <w:rFonts w:ascii="Times New Roman" w:hAnsi="Times New Roman" w:cs="Times New Roman"/>
                                <w:b/>
                                <w:bCs/>
                                <w:sz w:val="18"/>
                                <w:szCs w:val="18"/>
                                <w14:ligatures w14:val="none"/>
                              </w:rPr>
                              <w:t xml:space="preserve">Individi </w:t>
                            </w:r>
                            <w:r w:rsidRPr="006D1C3E">
                              <w:rPr>
                                <w:rFonts w:ascii="Times New Roman" w:hAnsi="Times New Roman" w:cs="Times New Roman"/>
                                <w:b/>
                                <w:bCs/>
                                <w:sz w:val="18"/>
                                <w:szCs w:val="18"/>
                                <w14:ligatures w14:val="none"/>
                              </w:rPr>
                              <w:t>është i aftë: </w:t>
                            </w:r>
                          </w:p>
                          <w:p w14:paraId="10C3BC5E" w14:textId="78D2DB5B"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përdorë mjetet dhe pajisjet e mbrojtjes individuale dhe kolektive në punë sipas</w:t>
                            </w:r>
                            <w:r>
                              <w:rPr>
                                <w:rFonts w:ascii="Times New Roman" w:hAnsi="Times New Roman" w:cs="Times New Roman"/>
                                <w:bCs/>
                                <w:sz w:val="18"/>
                                <w:szCs w:val="18"/>
                                <w14:ligatures w14:val="none"/>
                              </w:rPr>
                              <w:t xml:space="preserve"> </w:t>
                            </w:r>
                            <w:r w:rsidRPr="00877DD7">
                              <w:rPr>
                                <w:rFonts w:ascii="Times New Roman" w:hAnsi="Times New Roman" w:cs="Times New Roman"/>
                                <w:bCs/>
                                <w:sz w:val="18"/>
                                <w:szCs w:val="18"/>
                                <w14:ligatures w14:val="none"/>
                              </w:rPr>
                              <w:t xml:space="preserve">udhëzimeve të dhëna dhe manualeve përkatëse. </w:t>
                            </w:r>
                          </w:p>
                          <w:p w14:paraId="401E0F55" w14:textId="45152AF0"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respektojë sinjalistikën në mjediset e punës sipas rregulloreve të brendshme të miratuara.</w:t>
                            </w:r>
                          </w:p>
                          <w:p w14:paraId="5C3F0EA9" w14:textId="2BD0F422"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pajiset me kartelën e instruktimit të sigurimit teknik të nënshkruar nga instruktori përkatës.</w:t>
                            </w:r>
                          </w:p>
                          <w:p w14:paraId="13EF5321" w14:textId="36992A9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pajiset me paketën e plotë individuale të ndihmës së shpejtë dhe të dijë përdorimin në  raste nevoje. </w:t>
                            </w:r>
                          </w:p>
                          <w:p w14:paraId="5F54D9A6" w14:textId="2DF00C7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organizojë sipas standardeve përkatëse vendin e punës, të përzgjedhë materialet, pajisjet dhe veglat e punës për çdo operacion. </w:t>
                            </w:r>
                          </w:p>
                          <w:p w14:paraId="511E559C" w14:textId="3D80734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vizatime të thjeshta me dorë të lirë dhe me mjete të tjera të vizatimit apo me programe të thjeshta në kompjuter të sipërfaqëve pyjore, sipërfaqeve që mund të gjelbërohen, apo dhe të objekteve të thjeshtë. </w:t>
                            </w:r>
                          </w:p>
                          <w:p w14:paraId="13C72DCC" w14:textId="3BFEA505"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lexojë skicat me përmasat e tyre. </w:t>
                            </w:r>
                          </w:p>
                          <w:p w14:paraId="0D52CB0E" w14:textId="52152B9E"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përdorë mjetet e thjeshta të matjeve si vizore, kompas, kalibër, diametërmatës, metersherit  dhe instrumenta të tjerë të thjeshtë që mund të përdoren në pyll.  </w:t>
                            </w:r>
                          </w:p>
                          <w:p w14:paraId="2D20BFAF" w14:textId="466AC800"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interpretojë përbërësit kryesore të qelizës bimore, indeve dhe të përcaktojë funksionet kryesore të rrënjës, kërcellit, gjethes, lules, frutit dhe farës.</w:t>
                            </w:r>
                          </w:p>
                          <w:p w14:paraId="5F754DB9" w14:textId="744CAAA4"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përcaktojë karakteristikat morfologjike të drurëve dhe shkurreve pyjore më të rëndësishme në pyjet e vendit tonë, fazat fenologjike të bimëve dhe rëndësinë praktike të njohjes së tyre.</w:t>
                            </w:r>
                          </w:p>
                          <w:p w14:paraId="380C6FA4" w14:textId="6BF60364"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zbatojë të gjitha proceset e punës; përgatitore dhe kryesore në pyll, kur do zbatohen prerjet kulturore apo ato të ripërtëritjes, duke prerë vetëm drurët e shënuar dhe zbatuar tenikën e përcaktuar në projektet përkatëse. </w:t>
                            </w:r>
                          </w:p>
                          <w:p w14:paraId="5023C211" w14:textId="51312826"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identifikojë sëmundjet dhe dëmtuesit kryesorë të drurëve pyjorë. </w:t>
                            </w:r>
                          </w:p>
                          <w:p w14:paraId="47D7B97B" w14:textId="1083FE46"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zbatojë metodat e luftimit të dëmtuesve dhe sëmundjeve në pyje dhe fidanishte pyjore sipas udhëzimeve përkatëse</w:t>
                            </w:r>
                            <w:r>
                              <w:rPr>
                                <w:rFonts w:ascii="Times New Roman" w:hAnsi="Times New Roman" w:cs="Times New Roman"/>
                                <w:bCs/>
                                <w:sz w:val="18"/>
                                <w:szCs w:val="18"/>
                                <w14:ligatures w14:val="none"/>
                              </w:rPr>
                              <w:t>.</w:t>
                            </w:r>
                          </w:p>
                          <w:p w14:paraId="4CA1F52C" w14:textId="44BB5370"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grumbullojë fara pyjore të drurëve halorë dhe fletorë dhe përgatitje kalemash sipas</w:t>
                            </w:r>
                            <w:r>
                              <w:rPr>
                                <w:rFonts w:ascii="Times New Roman" w:hAnsi="Times New Roman" w:cs="Times New Roman"/>
                                <w:bCs/>
                                <w:sz w:val="18"/>
                                <w:szCs w:val="18"/>
                                <w14:ligatures w14:val="none"/>
                              </w:rPr>
                              <w:t xml:space="preserve"> </w:t>
                            </w:r>
                            <w:r w:rsidRPr="00877DD7">
                              <w:rPr>
                                <w:rFonts w:ascii="Times New Roman" w:hAnsi="Times New Roman" w:cs="Times New Roman"/>
                                <w:bCs/>
                                <w:sz w:val="18"/>
                                <w:szCs w:val="18"/>
                                <w14:ligatures w14:val="none"/>
                              </w:rPr>
                              <w:t xml:space="preserve">periudhës së caktuar, të kryejë ruajtjen dhe trajtimin e tyre sipas kushteve teknike. </w:t>
                            </w:r>
                          </w:p>
                          <w:p w14:paraId="4118D791" w14:textId="7AA5FE4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përgatisë tokën në fidanishte, sera apo mjedise të hapura, për mbjelljen e farërave, fidanave dhe kalemave duke kryer mbjelljet dhe shërbimet e tyre pas mbjelljes në fidanishte, sera për prodhim të fidanave dhe në objekte ku do kryhen pyllëzime.  </w:t>
                            </w:r>
                          </w:p>
                          <w:p w14:paraId="4930BE23" w14:textId="07D728EB"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shpërndarjen e ushqimit, punime në rezervate apo mjedise të hapura pyjore e kullosore, për strehim, ujëpirje dhe ripopullim të faunës dhe shpendëve sipas llojeve dhe stinës. </w:t>
                            </w:r>
                          </w:p>
                          <w:p w14:paraId="54D8CA61" w14:textId="30CA79DD"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punime për vrojtim e inventarizim, për lëvizje të lirë të faunës dhe zhvillim të </w:t>
                            </w:r>
                            <w:r w:rsidRPr="001E71AA">
                              <w:rPr>
                                <w:rFonts w:ascii="Times New Roman" w:hAnsi="Times New Roman" w:cs="Times New Roman"/>
                                <w:bCs/>
                                <w:sz w:val="18"/>
                                <w:szCs w:val="18"/>
                                <w14:ligatures w14:val="none"/>
                              </w:rPr>
                              <w:t>gjuetisë duke hequr pengesat natyrore apo ato artificiale.</w:t>
                            </w:r>
                          </w:p>
                          <w:p w14:paraId="225B08E5" w14:textId="639944AD"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zbatojë metodat e duhura në periudhën e përshtatshme për grumbullimin e bimëve </w:t>
                            </w:r>
                            <w:r w:rsidRPr="001E71AA">
                              <w:rPr>
                                <w:rFonts w:ascii="Times New Roman" w:hAnsi="Times New Roman" w:cs="Times New Roman"/>
                                <w:bCs/>
                                <w:sz w:val="18"/>
                                <w:szCs w:val="18"/>
                                <w14:ligatures w14:val="none"/>
                              </w:rPr>
                              <w:t>mjekësore dhe produktet e tjera jo drusore në pyje dhe kullota, transportin e tyre dhe kryerjen e punimeve fillestare në pikën e grumbullimit tyre.</w:t>
                            </w:r>
                          </w:p>
                          <w:p w14:paraId="20F9D6D5" w14:textId="57B18217"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ambalazhojë produktet pyjore jodrusore sipas kërkesave, për tregun vendas apo eksport, </w:t>
                            </w:r>
                            <w:r w:rsidRPr="001E71AA">
                              <w:rPr>
                                <w:rFonts w:ascii="Times New Roman" w:hAnsi="Times New Roman" w:cs="Times New Roman"/>
                                <w:bCs/>
                                <w:sz w:val="18"/>
                                <w:szCs w:val="18"/>
                                <w14:ligatures w14:val="none"/>
                              </w:rPr>
                              <w:t xml:space="preserve">duke vendosur etiketat përkatëse sipas standardeve.  </w:t>
                            </w:r>
                          </w:p>
                          <w:p w14:paraId="1CE9991E" w14:textId="764C5770"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ndërtojë gardhe teke dhe çifte, prita malore me mur guri të thatë, me llaç-betoni dhe kosha </w:t>
                            </w:r>
                            <w:r w:rsidRPr="001E71AA">
                              <w:rPr>
                                <w:rFonts w:ascii="Times New Roman" w:hAnsi="Times New Roman" w:cs="Times New Roman"/>
                                <w:bCs/>
                                <w:sz w:val="18"/>
                                <w:szCs w:val="18"/>
                                <w14:ligatures w14:val="none"/>
                              </w:rPr>
                              <w:t>gabioni sipas skicave në projekt, në plotësim të kushteve teknike.</w:t>
                            </w:r>
                          </w:p>
                          <w:p w14:paraId="51B3B68D" w14:textId="3FD3A4DF"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hapjen e  rrugëve  për lëvizjen e kafshëve, të traktorëve, ndërtimin e  skelave prej </w:t>
                            </w:r>
                            <w:r w:rsidRPr="001E71AA">
                              <w:rPr>
                                <w:rFonts w:ascii="Times New Roman" w:hAnsi="Times New Roman" w:cs="Times New Roman"/>
                                <w:bCs/>
                                <w:sz w:val="18"/>
                                <w:szCs w:val="18"/>
                                <w14:ligatures w14:val="none"/>
                              </w:rPr>
                              <w:t>druri dhe sheshe depozitimi në ngastrat e shfrytëzimit sipas projektit të dhënë.</w:t>
                            </w:r>
                          </w:p>
                          <w:p w14:paraId="766F1696" w14:textId="1E5904DC"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ndërtojë superstrukturën e rrugëve autopyjore sipas skicave teknike të dhëna.</w:t>
                            </w:r>
                          </w:p>
                          <w:p w14:paraId="1EC270C1" w14:textId="308CD57D"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punime për mirëmbajtjen dhe sigurimin e ujit në kullota. </w:t>
                            </w:r>
                          </w:p>
                          <w:p w14:paraId="6D49C217" w14:textId="47D08E7C"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ndërtojë ngrehina të thjeshta për mbrojtje të kafshëve në kullota në raste stuhie dhe nga </w:t>
                            </w:r>
                            <w:r w:rsidRPr="001E71AA">
                              <w:rPr>
                                <w:rFonts w:ascii="Times New Roman" w:hAnsi="Times New Roman" w:cs="Times New Roman"/>
                                <w:bCs/>
                                <w:sz w:val="18"/>
                                <w:szCs w:val="18"/>
                                <w14:ligatures w14:val="none"/>
                              </w:rPr>
                              <w:t>rrezatimi diellor.</w:t>
                            </w:r>
                          </w:p>
                          <w:p w14:paraId="5F9B992E" w14:textId="0238481B"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punime përgatitore për MNZ (mbrojtje nga zjarri), si vendosje tabelash, hapje breza </w:t>
                            </w:r>
                            <w:r w:rsidRPr="001E71AA">
                              <w:rPr>
                                <w:rFonts w:ascii="Times New Roman" w:hAnsi="Times New Roman" w:cs="Times New Roman"/>
                                <w:bCs/>
                                <w:sz w:val="18"/>
                                <w:szCs w:val="18"/>
                                <w14:ligatures w14:val="none"/>
                              </w:rPr>
                              <w:t>mbrojtës, sigurim uji për shuarje zjarri etj.</w:t>
                            </w:r>
                          </w:p>
                          <w:p w14:paraId="6F506CF3" w14:textId="7763663C"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zbatojë rregullat e përgjithshme të mbrojtjes dhe shëndetit në punë.</w:t>
                            </w:r>
                          </w:p>
                          <w:p w14:paraId="28067898" w14:textId="6AD68C73"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respektojë normat, kodet ligjore dhe etike të marrëdhënieve të punës me punëdhënësin apo </w:t>
                            </w:r>
                            <w:r w:rsidRPr="001E71AA">
                              <w:rPr>
                                <w:rFonts w:ascii="Times New Roman" w:hAnsi="Times New Roman" w:cs="Times New Roman"/>
                                <w:bCs/>
                                <w:sz w:val="18"/>
                                <w:szCs w:val="18"/>
                                <w14:ligatures w14:val="none"/>
                              </w:rPr>
                              <w:t>koleget.</w:t>
                            </w:r>
                          </w:p>
                          <w:p w14:paraId="1B4D1A0A" w14:textId="0602EF93"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komunikojë me etikë profesionale.</w:t>
                            </w:r>
                          </w:p>
                          <w:p w14:paraId="77ECBBA9" w14:textId="77777777"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përdorë mjete digjitale në funksion të veprimtarisë profesionale.</w:t>
                            </w:r>
                          </w:p>
                          <w:p w14:paraId="525E7791" w14:textId="77777777" w:rsidR="006D1C3E" w:rsidRPr="006D1C3E" w:rsidRDefault="006D1C3E" w:rsidP="006D1C3E">
                            <w:pPr>
                              <w:spacing w:after="0" w:line="276" w:lineRule="auto"/>
                              <w:ind w:left="360"/>
                              <w:jc w:val="both"/>
                              <w:rPr>
                                <w:rFonts w:ascii="Times New Roman" w:hAnsi="Times New Roman" w:cs="Times New Roman"/>
                                <w:bCs/>
                                <w:sz w:val="18"/>
                                <w:szCs w:val="18"/>
                                <w:lang w:val="sq-AL"/>
                                <w14:ligatures w14:val="none"/>
                              </w:rPr>
                            </w:pPr>
                          </w:p>
                          <w:p w14:paraId="0D1DE21A" w14:textId="77777777" w:rsidR="008A5A00" w:rsidRPr="006D1C3E" w:rsidRDefault="008A5A00" w:rsidP="006D1C3E">
                            <w:pPr>
                              <w:spacing w:after="0" w:line="276" w:lineRule="auto"/>
                              <w:jc w:val="both"/>
                              <w:rPr>
                                <w:rFonts w:ascii="Times New Roman" w:hAnsi="Times New Roman" w:cs="Times New Roman"/>
                                <w:b/>
                                <w:bCs/>
                                <w:sz w:val="18"/>
                                <w:szCs w:val="18"/>
                                <w:lang w:val="sq-AL"/>
                                <w14:ligatures w14:val="none"/>
                              </w:rPr>
                            </w:pPr>
                            <w:r w:rsidRPr="006D1C3E">
                              <w:rPr>
                                <w:rFonts w:ascii="Times New Roman" w:hAnsi="Times New Roman" w:cs="Times New Roman"/>
                                <w:b/>
                                <w:bCs/>
                                <w:sz w:val="18"/>
                                <w:szCs w:val="18"/>
                                <w:lang w:val="sq-AL"/>
                                <w14:ligatures w14:val="none"/>
                              </w:rPr>
                              <w:t>Mundësitë e kualifikimit të mëtejshëm dhe të punësimit:</w:t>
                            </w:r>
                          </w:p>
                          <w:p w14:paraId="4E77AC8D" w14:textId="77777777" w:rsidR="006D1C3E" w:rsidRPr="006D1C3E" w:rsidRDefault="006D1C3E" w:rsidP="006D1C3E">
                            <w:pPr>
                              <w:spacing w:after="0" w:line="276" w:lineRule="auto"/>
                              <w:jc w:val="both"/>
                              <w:rPr>
                                <w:rFonts w:ascii="Times New Roman" w:hAnsi="Times New Roman" w:cs="Times New Roman"/>
                                <w:bCs/>
                                <w:sz w:val="18"/>
                                <w:szCs w:val="18"/>
                                <w:lang w:val="sq-AL"/>
                                <w14:ligatures w14:val="none"/>
                              </w:rPr>
                            </w:pPr>
                          </w:p>
                          <w:p w14:paraId="0CE0EA62" w14:textId="245B5992" w:rsidR="00700FCE" w:rsidRPr="00E0571A" w:rsidRDefault="00371803" w:rsidP="00700FCE">
                            <w:pPr>
                              <w:spacing w:after="0" w:line="240" w:lineRule="auto"/>
                              <w:jc w:val="both"/>
                              <w:rPr>
                                <w:rFonts w:ascii="Times New Roman" w:hAnsi="Times New Roman" w:cs="Times New Roman"/>
                                <w:sz w:val="22"/>
                                <w:szCs w:val="22"/>
                              </w:rPr>
                            </w:pPr>
                            <w:r w:rsidRPr="00E0571A">
                              <w:rPr>
                                <w:rFonts w:ascii="Times New Roman" w:hAnsi="Times New Roman" w:cs="Times New Roman"/>
                                <w:sz w:val="22"/>
                                <w:szCs w:val="22"/>
                              </w:rPr>
                              <w:t xml:space="preserve">Përfundimi me sukses i arsimit profesional në kualifikimin profesional “Pyje”, niveli II në KSHK, referuar nivelit II të KEK, e pajis individin me certifikatën profesionale dhe suplementin e certifikatës profesionale të nivelit, të punonjësit ndihmës (gjysmë të kualifikuar), të cilat njihen në Republikën e Shqipërisë. </w:t>
                            </w:r>
                          </w:p>
                          <w:p w14:paraId="67A9D971" w14:textId="77777777" w:rsidR="00700FCE" w:rsidRPr="00E0571A" w:rsidRDefault="00700FCE" w:rsidP="00700FCE">
                            <w:pPr>
                              <w:spacing w:after="0" w:line="240" w:lineRule="auto"/>
                              <w:jc w:val="both"/>
                              <w:rPr>
                                <w:rFonts w:ascii="Times New Roman" w:hAnsi="Times New Roman" w:cs="Times New Roman"/>
                                <w:sz w:val="22"/>
                                <w:szCs w:val="22"/>
                              </w:rPr>
                            </w:pPr>
                          </w:p>
                          <w:p w14:paraId="46E5D836" w14:textId="3C51ACB4" w:rsidR="00700FCE" w:rsidRPr="00E0571A" w:rsidRDefault="00371803" w:rsidP="00700FCE">
                            <w:pPr>
                              <w:spacing w:after="0" w:line="240" w:lineRule="auto"/>
                              <w:jc w:val="both"/>
                              <w:rPr>
                                <w:rFonts w:ascii="Times New Roman" w:hAnsi="Times New Roman" w:cs="Times New Roman"/>
                                <w:sz w:val="22"/>
                                <w:szCs w:val="22"/>
                              </w:rPr>
                            </w:pPr>
                            <w:r w:rsidRPr="00E0571A">
                              <w:rPr>
                                <w:rFonts w:ascii="Times New Roman" w:hAnsi="Times New Roman" w:cs="Times New Roman"/>
                                <w:sz w:val="22"/>
                                <w:szCs w:val="22"/>
                              </w:rPr>
                              <w:t xml:space="preserve">Ky arsimim profesional i jep individit mundësi t'i drejtohet tregut të punës si punonjës ndihmës (gjysmë i kualifikuar) në shtimin, ruajtjen dhe shfrytëzimin e pyjeve dhe kullotave, në mbledhjen e produkteve jodrusore, në prerjen dhe stivosjen e drurëve etj. </w:t>
                            </w:r>
                          </w:p>
                          <w:p w14:paraId="16CA25BF" w14:textId="77777777" w:rsidR="00700FCE" w:rsidRPr="00E0571A" w:rsidRDefault="00700FCE" w:rsidP="00700FCE">
                            <w:pPr>
                              <w:spacing w:after="0" w:line="240" w:lineRule="auto"/>
                              <w:jc w:val="both"/>
                              <w:rPr>
                                <w:rFonts w:ascii="Times New Roman" w:hAnsi="Times New Roman" w:cs="Times New Roman"/>
                                <w:sz w:val="22"/>
                                <w:szCs w:val="22"/>
                              </w:rPr>
                            </w:pPr>
                          </w:p>
                          <w:p w14:paraId="6805B270" w14:textId="7096506C" w:rsidR="004D7C4A" w:rsidRPr="00E0571A" w:rsidRDefault="00371803" w:rsidP="00700FCE">
                            <w:pPr>
                              <w:spacing w:after="0" w:line="240" w:lineRule="auto"/>
                              <w:jc w:val="both"/>
                              <w:rPr>
                                <w:rFonts w:ascii="Times New Roman" w:hAnsi="Times New Roman" w:cs="Times New Roman"/>
                                <w:sz w:val="22"/>
                                <w:szCs w:val="22"/>
                                <w:lang w:val="sq-AL"/>
                                <w14:ligatures w14:val="none"/>
                              </w:rPr>
                            </w:pPr>
                            <w:r w:rsidRPr="00E0571A">
                              <w:rPr>
                                <w:rFonts w:ascii="Times New Roman" w:hAnsi="Times New Roman" w:cs="Times New Roman"/>
                                <w:sz w:val="22"/>
                                <w:szCs w:val="22"/>
                              </w:rPr>
                              <w:t>Për sa i përket arsimimit të mëtejshëm, individi ka mundësi të vazhdojë studimet në një nga kualifikimet e nivelit IV të KSHK-së, referuar nivelit IV të KEK, ku individi fiton të drejtën e diplomës së “Maturës Shtetërore Profesionale” me mundësi për vazhdimin e studimeve pas të mesme dhe universitare.</w:t>
                            </w:r>
                          </w:p>
                          <w:p w14:paraId="3D9B742A" w14:textId="77777777" w:rsidR="004D7C4A" w:rsidRPr="00700FCE" w:rsidRDefault="004D7C4A" w:rsidP="00700FCE">
                            <w:pPr>
                              <w:spacing w:after="0" w:line="240" w:lineRule="auto"/>
                              <w:jc w:val="both"/>
                              <w:rPr>
                                <w:rFonts w:ascii="Times New Roman" w:hAnsi="Times New Roman" w:cs="Times New Roman"/>
                                <w:sz w:val="18"/>
                                <w:szCs w:val="18"/>
                                <w:lang w:val="sq-AL"/>
                                <w14:ligatures w14:val="none"/>
                              </w:rPr>
                            </w:pPr>
                            <w:r w:rsidRPr="00700FCE">
                              <w:rPr>
                                <w:rFonts w:ascii="Times New Roman" w:hAnsi="Times New Roman" w:cs="Times New Roman"/>
                                <w:sz w:val="18"/>
                                <w:szCs w:val="18"/>
                                <w:lang w:val="sq-AL"/>
                                <w14:ligatures w14:val="none"/>
                              </w:rPr>
                              <w:t> </w:t>
                            </w:r>
                          </w:p>
                          <w:p w14:paraId="0FC4444E" w14:textId="77777777" w:rsidR="006D1C3E" w:rsidRPr="00700FCE" w:rsidRDefault="006D1C3E" w:rsidP="00700FCE">
                            <w:pPr>
                              <w:spacing w:after="200" w:line="240" w:lineRule="auto"/>
                              <w:jc w:val="both"/>
                              <w:rPr>
                                <w:rFonts w:ascii="Times New Roman" w:hAnsi="Times New Roman" w:cs="Times New Roman"/>
                                <w:sz w:val="18"/>
                                <w:szCs w:val="18"/>
                                <w:lang w:val="sq-AL"/>
                                <w14:ligatures w14:val="none"/>
                              </w:rPr>
                            </w:pPr>
                            <w:r w:rsidRPr="00700FCE">
                              <w:rPr>
                                <w:rFonts w:ascii="Times New Roman" w:hAnsi="Times New Roman" w:cs="Times New Roman"/>
                                <w:sz w:val="18"/>
                                <w:szCs w:val="18"/>
                                <w:lang w:val="sq-AL"/>
                                <w14:ligatures w14:val="none"/>
                              </w:rPr>
                              <w:t> </w:t>
                            </w:r>
                            <w:r w:rsidRPr="00700FCE">
                              <w:rPr>
                                <w:rFonts w:ascii="Times New Roman" w:hAnsi="Times New Roman" w:cs="Times New Roman"/>
                                <w:b/>
                                <w:bCs/>
                                <w:sz w:val="18"/>
                                <w:szCs w:val="18"/>
                                <w:lang w:val="sq-AL"/>
                                <w14:ligatures w14:val="none"/>
                              </w:rPr>
                              <w:t>Shënim:</w:t>
                            </w:r>
                            <w:r w:rsidRPr="00700FCE">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777D1E07" w14:textId="77777777" w:rsidR="006D1C3E" w:rsidRPr="000D3BC1" w:rsidRDefault="006D1C3E" w:rsidP="006D1C3E">
                            <w:pPr>
                              <w:spacing w:after="0" w:line="276" w:lineRule="auto"/>
                              <w:jc w:val="both"/>
                              <w:rPr>
                                <w:rFonts w:ascii="Times New Roman" w:hAnsi="Times New Roman" w:cs="Times New Roman"/>
                                <w:sz w:val="22"/>
                                <w:szCs w:val="22"/>
                                <w:lang w:val="sq-AL"/>
                                <w14:ligatures w14:val="none"/>
                              </w:rPr>
                            </w:pPr>
                            <w:r w:rsidRPr="000D3BC1">
                              <w:rPr>
                                <w:rFonts w:ascii="Times New Roman" w:hAnsi="Times New Roman" w:cs="Times New Roman"/>
                                <w:sz w:val="22"/>
                                <w:szCs w:val="22"/>
                                <w:lang w:val="sq-AL"/>
                                <w14:ligatures w14:val="none"/>
                              </w:rPr>
                              <w:t> </w:t>
                            </w:r>
                          </w:p>
                          <w:p w14:paraId="15F5ED81" w14:textId="77777777" w:rsidR="004D7C4A" w:rsidRPr="000D3BC1" w:rsidRDefault="004D7C4A" w:rsidP="004D7C4A">
                            <w:pPr>
                              <w:spacing w:after="0" w:line="276" w:lineRule="auto"/>
                              <w:jc w:val="both"/>
                              <w:rPr>
                                <w:rFonts w:ascii="Times New Roman" w:hAnsi="Times New Roman" w:cs="Times New Roman"/>
                                <w:sz w:val="22"/>
                                <w:szCs w:val="22"/>
                                <w:lang w:val="sq-AL"/>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AFCF8"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4DC37A74" w14:textId="77777777" w:rsidR="004C02D1" w:rsidRPr="006D1C3E" w:rsidRDefault="004C02D1" w:rsidP="008A5A00">
                      <w:pPr>
                        <w:spacing w:after="0" w:line="276" w:lineRule="auto"/>
                        <w:jc w:val="center"/>
                        <w:rPr>
                          <w:rFonts w:ascii="Times New Roman" w:hAnsi="Times New Roman" w:cs="Times New Roman"/>
                          <w:b/>
                          <w:bCs/>
                          <w:lang w:val="sq-AL"/>
                          <w14:ligatures w14:val="none"/>
                        </w:rPr>
                      </w:pPr>
                      <w:r w:rsidRPr="006D1C3E">
                        <w:rPr>
                          <w:rFonts w:ascii="Times New Roman" w:hAnsi="Times New Roman" w:cs="Times New Roman"/>
                          <w:b/>
                          <w:bCs/>
                          <w:lang w:val="sq-AL"/>
                          <w14:ligatures w14:val="none"/>
                        </w:rPr>
                        <w:t>Suplement i Certifikatës për kualifikimin profesional,</w:t>
                      </w:r>
                    </w:p>
                    <w:p w14:paraId="5F3DA522" w14:textId="77777777" w:rsidR="008A5A00" w:rsidRPr="006D1C3E" w:rsidRDefault="008A5A00" w:rsidP="008A5A00">
                      <w:pPr>
                        <w:spacing w:after="0" w:line="276" w:lineRule="auto"/>
                        <w:jc w:val="center"/>
                        <w:rPr>
                          <w:rFonts w:ascii="Times New Roman" w:hAnsi="Times New Roman" w:cs="Times New Roman"/>
                          <w:b/>
                          <w:bCs/>
                          <w:lang w:val="sq-AL"/>
                          <w14:ligatures w14:val="none"/>
                        </w:rPr>
                      </w:pPr>
                      <w:r w:rsidRPr="006D1C3E">
                        <w:rPr>
                          <w:rFonts w:ascii="Times New Roman" w:hAnsi="Times New Roman" w:cs="Times New Roman"/>
                          <w:b/>
                          <w:bCs/>
                          <w:lang w:val="sq-AL"/>
                          <w14:ligatures w14:val="none"/>
                        </w:rPr>
                        <w:t xml:space="preserve">PYJE, </w:t>
                      </w:r>
                      <w:r w:rsidR="004C02D1" w:rsidRPr="006D1C3E">
                        <w:rPr>
                          <w:rFonts w:ascii="Times New Roman" w:hAnsi="Times New Roman" w:cs="Times New Roman"/>
                          <w:b/>
                          <w:bCs/>
                          <w:lang w:val="sq-AL"/>
                          <w14:ligatures w14:val="none"/>
                        </w:rPr>
                        <w:t>Niveli II në KSHK, referuar nivelit II të KEK</w:t>
                      </w:r>
                    </w:p>
                    <w:p w14:paraId="5AF4DFE4" w14:textId="77777777" w:rsidR="006D1C3E" w:rsidRDefault="006D1C3E" w:rsidP="008A5A00">
                      <w:pPr>
                        <w:rPr>
                          <w:rFonts w:ascii="Times New Roman" w:hAnsi="Times New Roman" w:cs="Times New Roman"/>
                          <w:sz w:val="18"/>
                          <w:szCs w:val="18"/>
                          <w14:ligatures w14:val="none"/>
                        </w:rPr>
                      </w:pPr>
                    </w:p>
                    <w:p w14:paraId="0E4AE829" w14:textId="39622FCA" w:rsidR="006D1C3E" w:rsidRPr="006D1C3E" w:rsidRDefault="008A5A00" w:rsidP="00690FCC">
                      <w:pPr>
                        <w:rPr>
                          <w:rFonts w:ascii="Times New Roman" w:hAnsi="Times New Roman" w:cs="Times New Roman"/>
                          <w:b/>
                          <w:bCs/>
                          <w:sz w:val="18"/>
                          <w:szCs w:val="18"/>
                          <w14:ligatures w14:val="none"/>
                        </w:rPr>
                      </w:pPr>
                      <w:r w:rsidRPr="006D1C3E">
                        <w:rPr>
                          <w:rFonts w:ascii="Times New Roman" w:hAnsi="Times New Roman" w:cs="Times New Roman"/>
                          <w:sz w:val="18"/>
                          <w:szCs w:val="18"/>
                          <w14:ligatures w14:val="none"/>
                        </w:rPr>
                        <w:t> </w:t>
                      </w:r>
                      <w:r w:rsidR="003A05E5" w:rsidRPr="006D1C3E">
                        <w:rPr>
                          <w:rFonts w:ascii="Times New Roman" w:hAnsi="Times New Roman" w:cs="Times New Roman"/>
                          <w:b/>
                          <w:bCs/>
                          <w:sz w:val="18"/>
                          <w:szCs w:val="18"/>
                          <w14:ligatures w14:val="none"/>
                        </w:rPr>
                        <w:t xml:space="preserve">Individi </w:t>
                      </w:r>
                      <w:r w:rsidRPr="006D1C3E">
                        <w:rPr>
                          <w:rFonts w:ascii="Times New Roman" w:hAnsi="Times New Roman" w:cs="Times New Roman"/>
                          <w:b/>
                          <w:bCs/>
                          <w:sz w:val="18"/>
                          <w:szCs w:val="18"/>
                          <w14:ligatures w14:val="none"/>
                        </w:rPr>
                        <w:t>është i aftë: </w:t>
                      </w:r>
                    </w:p>
                    <w:p w14:paraId="10C3BC5E" w14:textId="78D2DB5B"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përdorë mjetet dhe pajisjet e mbrojtjes individuale dhe kolektive në punë sipas</w:t>
                      </w:r>
                      <w:r>
                        <w:rPr>
                          <w:rFonts w:ascii="Times New Roman" w:hAnsi="Times New Roman" w:cs="Times New Roman"/>
                          <w:bCs/>
                          <w:sz w:val="18"/>
                          <w:szCs w:val="18"/>
                          <w14:ligatures w14:val="none"/>
                        </w:rPr>
                        <w:t xml:space="preserve"> </w:t>
                      </w:r>
                      <w:r w:rsidRPr="00877DD7">
                        <w:rPr>
                          <w:rFonts w:ascii="Times New Roman" w:hAnsi="Times New Roman" w:cs="Times New Roman"/>
                          <w:bCs/>
                          <w:sz w:val="18"/>
                          <w:szCs w:val="18"/>
                          <w14:ligatures w14:val="none"/>
                        </w:rPr>
                        <w:t xml:space="preserve">udhëzimeve të dhëna dhe manualeve përkatëse. </w:t>
                      </w:r>
                    </w:p>
                    <w:p w14:paraId="401E0F55" w14:textId="45152AF0"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respektojë sinjalistikën në mjediset e punës sipas rregulloreve të brendshme të miratuara.</w:t>
                      </w:r>
                    </w:p>
                    <w:p w14:paraId="5C3F0EA9" w14:textId="2BD0F422"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pajiset me kartelën e instruktimit të sigurimit teknik të nënshkruar nga instruktori përkatës.</w:t>
                      </w:r>
                    </w:p>
                    <w:p w14:paraId="13EF5321" w14:textId="36992A9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pajiset me paketën e plotë individuale të ndihmës së shpejtë dhe të dijë përdorimin në  raste nevoje. </w:t>
                      </w:r>
                    </w:p>
                    <w:p w14:paraId="5F54D9A6" w14:textId="2DF00C7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organizojë sipas standardeve përkatëse vendin e punës, të përzgjedhë materialet, pajisjet dhe veglat e punës për çdo operacion. </w:t>
                      </w:r>
                    </w:p>
                    <w:p w14:paraId="511E559C" w14:textId="3D80734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vizatime të thjeshta me dorë të lirë dhe me mjete të tjera të vizatimit apo me programe të thjeshta në kompjuter të sipërfaqëve pyjore, sipërfaqeve që mund të gjelbërohen, apo dhe të objekteve të thjeshtë. </w:t>
                      </w:r>
                    </w:p>
                    <w:p w14:paraId="13C72DCC" w14:textId="3BFEA505"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lexojë skicat me përmasat e tyre. </w:t>
                      </w:r>
                    </w:p>
                    <w:p w14:paraId="0D52CB0E" w14:textId="52152B9E"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përdorë mjetet e thjeshta të matjeve si vizore, kompas, kalibër, diametërmatës, metersherit  dhe instrumenta të tjerë të thjeshtë që mund të përdoren në pyll.  </w:t>
                      </w:r>
                    </w:p>
                    <w:p w14:paraId="2D20BFAF" w14:textId="466AC800"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interpretojë përbërësit kryesore të qelizës bimore, indeve dhe të përcaktojë funksionet kryesore të rrënjës, kërcellit, gjethes, lules, frutit dhe farës.</w:t>
                      </w:r>
                    </w:p>
                    <w:p w14:paraId="5F754DB9" w14:textId="744CAAA4"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përcaktojë karakteristikat morfologjike të drurëve dhe shkurreve pyjore më të rëndësishme në pyjet e vendit tonë, fazat fenologjike të bimëve dhe rëndësinë praktike të njohjes së tyre.</w:t>
                      </w:r>
                    </w:p>
                    <w:p w14:paraId="380C6FA4" w14:textId="6BF60364"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zbatojë të gjitha proceset e punës; përgatitore dhe kryesore në pyll, kur do zbatohen prerjet kulturore apo ato të ripërtëritjes, duke prerë vetëm drurët e shënuar dhe zbatuar tenikën e përcaktuar në projektet përkatëse. </w:t>
                      </w:r>
                    </w:p>
                    <w:p w14:paraId="5023C211" w14:textId="51312826"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identifikojë sëmundjet dhe dëmtuesit kryesorë të drurëve pyjorë. </w:t>
                      </w:r>
                    </w:p>
                    <w:p w14:paraId="47D7B97B" w14:textId="1083FE46"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zbatojë metodat e luftimit të dëmtuesve dhe sëmundjeve në pyje dhe fidanishte pyjore sipas udhëzimeve përkatëse</w:t>
                      </w:r>
                      <w:r>
                        <w:rPr>
                          <w:rFonts w:ascii="Times New Roman" w:hAnsi="Times New Roman" w:cs="Times New Roman"/>
                          <w:bCs/>
                          <w:sz w:val="18"/>
                          <w:szCs w:val="18"/>
                          <w14:ligatures w14:val="none"/>
                        </w:rPr>
                        <w:t>.</w:t>
                      </w:r>
                    </w:p>
                    <w:p w14:paraId="4CA1F52C" w14:textId="44BB5370"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grumbullojë fara pyjore të drurëve halorë dhe fletorë dhe përgatitje kalemash sipas</w:t>
                      </w:r>
                      <w:r>
                        <w:rPr>
                          <w:rFonts w:ascii="Times New Roman" w:hAnsi="Times New Roman" w:cs="Times New Roman"/>
                          <w:bCs/>
                          <w:sz w:val="18"/>
                          <w:szCs w:val="18"/>
                          <w14:ligatures w14:val="none"/>
                        </w:rPr>
                        <w:t xml:space="preserve"> </w:t>
                      </w:r>
                      <w:r w:rsidRPr="00877DD7">
                        <w:rPr>
                          <w:rFonts w:ascii="Times New Roman" w:hAnsi="Times New Roman" w:cs="Times New Roman"/>
                          <w:bCs/>
                          <w:sz w:val="18"/>
                          <w:szCs w:val="18"/>
                          <w14:ligatures w14:val="none"/>
                        </w:rPr>
                        <w:t xml:space="preserve">periudhës së caktuar, të kryejë ruajtjen dhe trajtimin e tyre sipas kushteve teknike. </w:t>
                      </w:r>
                    </w:p>
                    <w:p w14:paraId="4118D791" w14:textId="7AA5FE4F"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përgatisë tokën në fidanishte, sera apo mjedise të hapura, për mbjelljen e farërave, fidanave dhe kalemave duke kryer mbjelljet dhe shërbimet e tyre pas mbjelljes në fidanishte, sera për prodhim të fidanave dhe në objekte ku do kryhen pyllëzime.  </w:t>
                      </w:r>
                    </w:p>
                    <w:p w14:paraId="4930BE23" w14:textId="07D728EB"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shpërndarjen e ushqimit, punime në rezervate apo mjedise të hapura pyjore e kullosore, për strehim, ujëpirje dhe ripopullim të faunës dhe shpendëve sipas llojeve dhe stinës. </w:t>
                      </w:r>
                    </w:p>
                    <w:p w14:paraId="54D8CA61" w14:textId="30CA79DD"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punime për vrojtim e inventarizim, për lëvizje të lirë të faunës dhe zhvillim të </w:t>
                      </w:r>
                      <w:r w:rsidRPr="001E71AA">
                        <w:rPr>
                          <w:rFonts w:ascii="Times New Roman" w:hAnsi="Times New Roman" w:cs="Times New Roman"/>
                          <w:bCs/>
                          <w:sz w:val="18"/>
                          <w:szCs w:val="18"/>
                          <w14:ligatures w14:val="none"/>
                        </w:rPr>
                        <w:t>gjuetisë duke hequr pengesat natyrore apo ato artificiale.</w:t>
                      </w:r>
                    </w:p>
                    <w:p w14:paraId="225B08E5" w14:textId="639944AD"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zbatojë metodat e duhura në periudhën e përshtatshme për grumbullimin e bimëve </w:t>
                      </w:r>
                      <w:r w:rsidRPr="001E71AA">
                        <w:rPr>
                          <w:rFonts w:ascii="Times New Roman" w:hAnsi="Times New Roman" w:cs="Times New Roman"/>
                          <w:bCs/>
                          <w:sz w:val="18"/>
                          <w:szCs w:val="18"/>
                          <w14:ligatures w14:val="none"/>
                        </w:rPr>
                        <w:t>mjekësore dhe produktet e tjera jo drusore në pyje dhe kullota, transportin e tyre dhe kryerjen e punimeve fillestare në pikën e grumbullimit tyre.</w:t>
                      </w:r>
                    </w:p>
                    <w:p w14:paraId="20F9D6D5" w14:textId="57B18217"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ambalazhojë produktet pyjore jodrusore sipas kërkesave, për tregun vendas apo eksport, </w:t>
                      </w:r>
                      <w:r w:rsidRPr="001E71AA">
                        <w:rPr>
                          <w:rFonts w:ascii="Times New Roman" w:hAnsi="Times New Roman" w:cs="Times New Roman"/>
                          <w:bCs/>
                          <w:sz w:val="18"/>
                          <w:szCs w:val="18"/>
                          <w14:ligatures w14:val="none"/>
                        </w:rPr>
                        <w:t xml:space="preserve">duke vendosur etiketat përkatëse sipas standardeve.  </w:t>
                      </w:r>
                    </w:p>
                    <w:p w14:paraId="1CE9991E" w14:textId="764C5770"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ndërtojë gardhe teke dhe çifte, prita malore me mur guri të thatë, me llaç-betoni dhe kosha </w:t>
                      </w:r>
                      <w:r w:rsidRPr="001E71AA">
                        <w:rPr>
                          <w:rFonts w:ascii="Times New Roman" w:hAnsi="Times New Roman" w:cs="Times New Roman"/>
                          <w:bCs/>
                          <w:sz w:val="18"/>
                          <w:szCs w:val="18"/>
                          <w14:ligatures w14:val="none"/>
                        </w:rPr>
                        <w:t>gabioni sipas skicave në projekt, në plotësim të kushteve teknike.</w:t>
                      </w:r>
                    </w:p>
                    <w:p w14:paraId="51B3B68D" w14:textId="3FD3A4DF"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hapjen e  rrugëve  për lëvizjen e kafshëve, të traktorëve, ndërtimin e  skelave prej </w:t>
                      </w:r>
                      <w:r w:rsidRPr="001E71AA">
                        <w:rPr>
                          <w:rFonts w:ascii="Times New Roman" w:hAnsi="Times New Roman" w:cs="Times New Roman"/>
                          <w:bCs/>
                          <w:sz w:val="18"/>
                          <w:szCs w:val="18"/>
                          <w14:ligatures w14:val="none"/>
                        </w:rPr>
                        <w:t>druri dhe sheshe depozitimi në ngastrat e shfrytëzimit sipas projektit të dhënë.</w:t>
                      </w:r>
                    </w:p>
                    <w:p w14:paraId="766F1696" w14:textId="1E5904DC"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ndërtojë superstrukturën e rrugëve autopyjore sipas skicave teknike të dhëna.</w:t>
                      </w:r>
                    </w:p>
                    <w:p w14:paraId="1EC270C1" w14:textId="308CD57D"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punime për mirëmbajtjen dhe sigurimin e ujit në kullota. </w:t>
                      </w:r>
                    </w:p>
                    <w:p w14:paraId="6D49C217" w14:textId="47D08E7C"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ndërtojë ngrehina të thjeshta për mbrojtje të kafshëve në kullota në raste stuhie dhe nga </w:t>
                      </w:r>
                      <w:r w:rsidRPr="001E71AA">
                        <w:rPr>
                          <w:rFonts w:ascii="Times New Roman" w:hAnsi="Times New Roman" w:cs="Times New Roman"/>
                          <w:bCs/>
                          <w:sz w:val="18"/>
                          <w:szCs w:val="18"/>
                          <w14:ligatures w14:val="none"/>
                        </w:rPr>
                        <w:t>rrezatimi diellor.</w:t>
                      </w:r>
                    </w:p>
                    <w:p w14:paraId="5F9B992E" w14:textId="0238481B"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kryejë punime përgatitore për MNZ (mbrojtje nga zjarri), si vendosje tabelash, hapje breza </w:t>
                      </w:r>
                      <w:r w:rsidRPr="001E71AA">
                        <w:rPr>
                          <w:rFonts w:ascii="Times New Roman" w:hAnsi="Times New Roman" w:cs="Times New Roman"/>
                          <w:bCs/>
                          <w:sz w:val="18"/>
                          <w:szCs w:val="18"/>
                          <w14:ligatures w14:val="none"/>
                        </w:rPr>
                        <w:t>mbrojtës, sigurim uji për shuarje zjarri etj.</w:t>
                      </w:r>
                    </w:p>
                    <w:p w14:paraId="6F506CF3" w14:textId="7763663C"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zbatojë rregullat e përgjithshme të mbrojtjes dhe shëndetit në punë.</w:t>
                      </w:r>
                    </w:p>
                    <w:p w14:paraId="28067898" w14:textId="6AD68C73" w:rsidR="00877DD7" w:rsidRPr="001E71AA"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 xml:space="preserve">Të respektojë normat, kodet ligjore dhe etike të marrëdhënieve të punës me punëdhënësin apo </w:t>
                      </w:r>
                      <w:r w:rsidRPr="001E71AA">
                        <w:rPr>
                          <w:rFonts w:ascii="Times New Roman" w:hAnsi="Times New Roman" w:cs="Times New Roman"/>
                          <w:bCs/>
                          <w:sz w:val="18"/>
                          <w:szCs w:val="18"/>
                          <w14:ligatures w14:val="none"/>
                        </w:rPr>
                        <w:t>koleget.</w:t>
                      </w:r>
                    </w:p>
                    <w:p w14:paraId="1B4D1A0A" w14:textId="0602EF93"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komunikojë me etikë profesionale.</w:t>
                      </w:r>
                    </w:p>
                    <w:p w14:paraId="77ECBBA9" w14:textId="77777777" w:rsidR="00877DD7" w:rsidRPr="00877DD7" w:rsidRDefault="00877DD7" w:rsidP="00690FCC">
                      <w:pPr>
                        <w:pStyle w:val="Paragrafiilists"/>
                        <w:numPr>
                          <w:ilvl w:val="0"/>
                          <w:numId w:val="11"/>
                        </w:numPr>
                        <w:spacing w:after="0" w:line="240" w:lineRule="auto"/>
                        <w:jc w:val="both"/>
                        <w:rPr>
                          <w:rFonts w:ascii="Times New Roman" w:hAnsi="Times New Roman" w:cs="Times New Roman"/>
                          <w:bCs/>
                          <w:sz w:val="18"/>
                          <w:szCs w:val="18"/>
                          <w14:ligatures w14:val="none"/>
                        </w:rPr>
                      </w:pPr>
                      <w:r w:rsidRPr="00877DD7">
                        <w:rPr>
                          <w:rFonts w:ascii="Times New Roman" w:hAnsi="Times New Roman" w:cs="Times New Roman"/>
                          <w:bCs/>
                          <w:sz w:val="18"/>
                          <w:szCs w:val="18"/>
                          <w14:ligatures w14:val="none"/>
                        </w:rPr>
                        <w:t>Të përdorë mjete digjitale në funksion të veprimtarisë profesionale.</w:t>
                      </w:r>
                    </w:p>
                    <w:p w14:paraId="525E7791" w14:textId="77777777" w:rsidR="006D1C3E" w:rsidRPr="006D1C3E" w:rsidRDefault="006D1C3E" w:rsidP="006D1C3E">
                      <w:pPr>
                        <w:spacing w:after="0" w:line="276" w:lineRule="auto"/>
                        <w:ind w:left="360"/>
                        <w:jc w:val="both"/>
                        <w:rPr>
                          <w:rFonts w:ascii="Times New Roman" w:hAnsi="Times New Roman" w:cs="Times New Roman"/>
                          <w:bCs/>
                          <w:sz w:val="18"/>
                          <w:szCs w:val="18"/>
                          <w:lang w:val="sq-AL"/>
                          <w14:ligatures w14:val="none"/>
                        </w:rPr>
                      </w:pPr>
                    </w:p>
                    <w:p w14:paraId="0D1DE21A" w14:textId="77777777" w:rsidR="008A5A00" w:rsidRPr="006D1C3E" w:rsidRDefault="008A5A00" w:rsidP="006D1C3E">
                      <w:pPr>
                        <w:spacing w:after="0" w:line="276" w:lineRule="auto"/>
                        <w:jc w:val="both"/>
                        <w:rPr>
                          <w:rFonts w:ascii="Times New Roman" w:hAnsi="Times New Roman" w:cs="Times New Roman"/>
                          <w:b/>
                          <w:bCs/>
                          <w:sz w:val="18"/>
                          <w:szCs w:val="18"/>
                          <w:lang w:val="sq-AL"/>
                          <w14:ligatures w14:val="none"/>
                        </w:rPr>
                      </w:pPr>
                      <w:r w:rsidRPr="006D1C3E">
                        <w:rPr>
                          <w:rFonts w:ascii="Times New Roman" w:hAnsi="Times New Roman" w:cs="Times New Roman"/>
                          <w:b/>
                          <w:bCs/>
                          <w:sz w:val="18"/>
                          <w:szCs w:val="18"/>
                          <w:lang w:val="sq-AL"/>
                          <w14:ligatures w14:val="none"/>
                        </w:rPr>
                        <w:t>Mundësitë e kualifikimit të mëtejshëm dhe të punësimit:</w:t>
                      </w:r>
                    </w:p>
                    <w:p w14:paraId="4E77AC8D" w14:textId="77777777" w:rsidR="006D1C3E" w:rsidRPr="006D1C3E" w:rsidRDefault="006D1C3E" w:rsidP="006D1C3E">
                      <w:pPr>
                        <w:spacing w:after="0" w:line="276" w:lineRule="auto"/>
                        <w:jc w:val="both"/>
                        <w:rPr>
                          <w:rFonts w:ascii="Times New Roman" w:hAnsi="Times New Roman" w:cs="Times New Roman"/>
                          <w:bCs/>
                          <w:sz w:val="18"/>
                          <w:szCs w:val="18"/>
                          <w:lang w:val="sq-AL"/>
                          <w14:ligatures w14:val="none"/>
                        </w:rPr>
                      </w:pPr>
                    </w:p>
                    <w:p w14:paraId="0CE0EA62" w14:textId="245B5992" w:rsidR="00700FCE" w:rsidRPr="00E0571A" w:rsidRDefault="00371803" w:rsidP="00700FCE">
                      <w:pPr>
                        <w:spacing w:after="0" w:line="240" w:lineRule="auto"/>
                        <w:jc w:val="both"/>
                        <w:rPr>
                          <w:rFonts w:ascii="Times New Roman" w:hAnsi="Times New Roman" w:cs="Times New Roman"/>
                          <w:sz w:val="22"/>
                          <w:szCs w:val="22"/>
                        </w:rPr>
                      </w:pPr>
                      <w:r w:rsidRPr="00E0571A">
                        <w:rPr>
                          <w:rFonts w:ascii="Times New Roman" w:hAnsi="Times New Roman" w:cs="Times New Roman"/>
                          <w:sz w:val="22"/>
                          <w:szCs w:val="22"/>
                        </w:rPr>
                        <w:t xml:space="preserve">Përfundimi me sukses i arsimit profesional në kualifikimin profesional “Pyje”, niveli II në KSHK, referuar nivelit II të KEK, e pajis individin me certifikatën profesionale dhe suplementin e certifikatës profesionale të nivelit, të punonjësit ndihmës (gjysmë të kualifikuar), të cilat njihen në Republikën e Shqipërisë. </w:t>
                      </w:r>
                    </w:p>
                    <w:p w14:paraId="67A9D971" w14:textId="77777777" w:rsidR="00700FCE" w:rsidRPr="00E0571A" w:rsidRDefault="00700FCE" w:rsidP="00700FCE">
                      <w:pPr>
                        <w:spacing w:after="0" w:line="240" w:lineRule="auto"/>
                        <w:jc w:val="both"/>
                        <w:rPr>
                          <w:rFonts w:ascii="Times New Roman" w:hAnsi="Times New Roman" w:cs="Times New Roman"/>
                          <w:sz w:val="22"/>
                          <w:szCs w:val="22"/>
                        </w:rPr>
                      </w:pPr>
                    </w:p>
                    <w:p w14:paraId="46E5D836" w14:textId="3C51ACB4" w:rsidR="00700FCE" w:rsidRPr="00E0571A" w:rsidRDefault="00371803" w:rsidP="00700FCE">
                      <w:pPr>
                        <w:spacing w:after="0" w:line="240" w:lineRule="auto"/>
                        <w:jc w:val="both"/>
                        <w:rPr>
                          <w:rFonts w:ascii="Times New Roman" w:hAnsi="Times New Roman" w:cs="Times New Roman"/>
                          <w:sz w:val="22"/>
                          <w:szCs w:val="22"/>
                        </w:rPr>
                      </w:pPr>
                      <w:r w:rsidRPr="00E0571A">
                        <w:rPr>
                          <w:rFonts w:ascii="Times New Roman" w:hAnsi="Times New Roman" w:cs="Times New Roman"/>
                          <w:sz w:val="22"/>
                          <w:szCs w:val="22"/>
                        </w:rPr>
                        <w:t xml:space="preserve">Ky arsimim profesional i jep individit mundësi t'i drejtohet tregut të punës si punonjës ndihmës (gjysmë i kualifikuar) në shtimin, ruajtjen dhe shfrytëzimin e pyjeve dhe kullotave, në mbledhjen e produkteve jodrusore, në prerjen dhe stivosjen e drurëve etj. </w:t>
                      </w:r>
                    </w:p>
                    <w:p w14:paraId="16CA25BF" w14:textId="77777777" w:rsidR="00700FCE" w:rsidRPr="00E0571A" w:rsidRDefault="00700FCE" w:rsidP="00700FCE">
                      <w:pPr>
                        <w:spacing w:after="0" w:line="240" w:lineRule="auto"/>
                        <w:jc w:val="both"/>
                        <w:rPr>
                          <w:rFonts w:ascii="Times New Roman" w:hAnsi="Times New Roman" w:cs="Times New Roman"/>
                          <w:sz w:val="22"/>
                          <w:szCs w:val="22"/>
                        </w:rPr>
                      </w:pPr>
                    </w:p>
                    <w:p w14:paraId="6805B270" w14:textId="7096506C" w:rsidR="004D7C4A" w:rsidRPr="00E0571A" w:rsidRDefault="00371803" w:rsidP="00700FCE">
                      <w:pPr>
                        <w:spacing w:after="0" w:line="240" w:lineRule="auto"/>
                        <w:jc w:val="both"/>
                        <w:rPr>
                          <w:rFonts w:ascii="Times New Roman" w:hAnsi="Times New Roman" w:cs="Times New Roman"/>
                          <w:sz w:val="22"/>
                          <w:szCs w:val="22"/>
                          <w:lang w:val="sq-AL"/>
                          <w14:ligatures w14:val="none"/>
                        </w:rPr>
                      </w:pPr>
                      <w:r w:rsidRPr="00E0571A">
                        <w:rPr>
                          <w:rFonts w:ascii="Times New Roman" w:hAnsi="Times New Roman" w:cs="Times New Roman"/>
                          <w:sz w:val="22"/>
                          <w:szCs w:val="22"/>
                        </w:rPr>
                        <w:t>Për sa i përket arsimimit të mëtejshëm, individi ka mundësi të vazhdojë studimet në një nga kualifikimet e nivelit IV të KSHK-së, referuar nivelit IV të KEK, ku individi fiton të drejtën e diplomës së “Maturës Shtetërore Profesionale” me mundësi për vazhdimin e studimeve pas të mesme dhe universitare.</w:t>
                      </w:r>
                    </w:p>
                    <w:p w14:paraId="3D9B742A" w14:textId="77777777" w:rsidR="004D7C4A" w:rsidRPr="00700FCE" w:rsidRDefault="004D7C4A" w:rsidP="00700FCE">
                      <w:pPr>
                        <w:spacing w:after="0" w:line="240" w:lineRule="auto"/>
                        <w:jc w:val="both"/>
                        <w:rPr>
                          <w:rFonts w:ascii="Times New Roman" w:hAnsi="Times New Roman" w:cs="Times New Roman"/>
                          <w:sz w:val="18"/>
                          <w:szCs w:val="18"/>
                          <w:lang w:val="sq-AL"/>
                          <w14:ligatures w14:val="none"/>
                        </w:rPr>
                      </w:pPr>
                      <w:r w:rsidRPr="00700FCE">
                        <w:rPr>
                          <w:rFonts w:ascii="Times New Roman" w:hAnsi="Times New Roman" w:cs="Times New Roman"/>
                          <w:sz w:val="18"/>
                          <w:szCs w:val="18"/>
                          <w:lang w:val="sq-AL"/>
                          <w14:ligatures w14:val="none"/>
                        </w:rPr>
                        <w:t> </w:t>
                      </w:r>
                    </w:p>
                    <w:p w14:paraId="0FC4444E" w14:textId="77777777" w:rsidR="006D1C3E" w:rsidRPr="00700FCE" w:rsidRDefault="006D1C3E" w:rsidP="00700FCE">
                      <w:pPr>
                        <w:spacing w:after="200" w:line="240" w:lineRule="auto"/>
                        <w:jc w:val="both"/>
                        <w:rPr>
                          <w:rFonts w:ascii="Times New Roman" w:hAnsi="Times New Roman" w:cs="Times New Roman"/>
                          <w:sz w:val="18"/>
                          <w:szCs w:val="18"/>
                          <w:lang w:val="sq-AL"/>
                          <w14:ligatures w14:val="none"/>
                        </w:rPr>
                      </w:pPr>
                      <w:r w:rsidRPr="00700FCE">
                        <w:rPr>
                          <w:rFonts w:ascii="Times New Roman" w:hAnsi="Times New Roman" w:cs="Times New Roman"/>
                          <w:sz w:val="18"/>
                          <w:szCs w:val="18"/>
                          <w:lang w:val="sq-AL"/>
                          <w14:ligatures w14:val="none"/>
                        </w:rPr>
                        <w:t> </w:t>
                      </w:r>
                      <w:r w:rsidRPr="00700FCE">
                        <w:rPr>
                          <w:rFonts w:ascii="Times New Roman" w:hAnsi="Times New Roman" w:cs="Times New Roman"/>
                          <w:b/>
                          <w:bCs/>
                          <w:sz w:val="18"/>
                          <w:szCs w:val="18"/>
                          <w:lang w:val="sq-AL"/>
                          <w14:ligatures w14:val="none"/>
                        </w:rPr>
                        <w:t>Shënim:</w:t>
                      </w:r>
                      <w:r w:rsidRPr="00700FCE">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777D1E07" w14:textId="77777777" w:rsidR="006D1C3E" w:rsidRPr="000D3BC1" w:rsidRDefault="006D1C3E" w:rsidP="006D1C3E">
                      <w:pPr>
                        <w:spacing w:after="0" w:line="276" w:lineRule="auto"/>
                        <w:jc w:val="both"/>
                        <w:rPr>
                          <w:rFonts w:ascii="Times New Roman" w:hAnsi="Times New Roman" w:cs="Times New Roman"/>
                          <w:sz w:val="22"/>
                          <w:szCs w:val="22"/>
                          <w:lang w:val="sq-AL"/>
                          <w14:ligatures w14:val="none"/>
                        </w:rPr>
                      </w:pPr>
                      <w:r w:rsidRPr="000D3BC1">
                        <w:rPr>
                          <w:rFonts w:ascii="Times New Roman" w:hAnsi="Times New Roman" w:cs="Times New Roman"/>
                          <w:sz w:val="22"/>
                          <w:szCs w:val="22"/>
                          <w:lang w:val="sq-AL"/>
                          <w14:ligatures w14:val="none"/>
                        </w:rPr>
                        <w:t> </w:t>
                      </w:r>
                    </w:p>
                    <w:p w14:paraId="15F5ED81" w14:textId="77777777" w:rsidR="004D7C4A" w:rsidRPr="000D3BC1" w:rsidRDefault="004D7C4A" w:rsidP="004D7C4A">
                      <w:pPr>
                        <w:spacing w:after="0" w:line="276" w:lineRule="auto"/>
                        <w:jc w:val="both"/>
                        <w:rPr>
                          <w:rFonts w:ascii="Times New Roman" w:hAnsi="Times New Roman" w:cs="Times New Roman"/>
                          <w:sz w:val="22"/>
                          <w:szCs w:val="22"/>
                          <w:lang w:val="sq-AL"/>
                          <w14:ligatures w14:val="none"/>
                        </w:rPr>
                      </w:pP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563C"/>
    <w:multiLevelType w:val="hybridMultilevel"/>
    <w:tmpl w:val="21A28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32077"/>
    <w:multiLevelType w:val="hybridMultilevel"/>
    <w:tmpl w:val="706AF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D7357"/>
    <w:multiLevelType w:val="hybridMultilevel"/>
    <w:tmpl w:val="69EC1DDE"/>
    <w:lvl w:ilvl="0" w:tplc="0409000D">
      <w:start w:val="1"/>
      <w:numFmt w:val="bullet"/>
      <w:lvlText w:val=""/>
      <w:lvlJc w:val="left"/>
      <w:pPr>
        <w:ind w:left="1080" w:hanging="360"/>
      </w:pPr>
      <w:rPr>
        <w:rFonts w:ascii="Wingdings" w:hAnsi="Wingdings" w:hint="default"/>
      </w:rPr>
    </w:lvl>
    <w:lvl w:ilvl="1" w:tplc="45401D1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D338A"/>
    <w:multiLevelType w:val="hybridMultilevel"/>
    <w:tmpl w:val="DDA0EB14"/>
    <w:lvl w:ilvl="0" w:tplc="FA2C22EA">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367AB"/>
    <w:multiLevelType w:val="hybridMultilevel"/>
    <w:tmpl w:val="D2A6D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771F8"/>
    <w:multiLevelType w:val="hybridMultilevel"/>
    <w:tmpl w:val="08620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87E4A"/>
    <w:multiLevelType w:val="hybridMultilevel"/>
    <w:tmpl w:val="758CF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B4DA0"/>
    <w:multiLevelType w:val="hybridMultilevel"/>
    <w:tmpl w:val="8B023A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B44D12"/>
    <w:multiLevelType w:val="hybridMultilevel"/>
    <w:tmpl w:val="8DF0998E"/>
    <w:lvl w:ilvl="0" w:tplc="B0EA7DF4">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637017">
    <w:abstractNumId w:val="0"/>
  </w:num>
  <w:num w:numId="2" w16cid:durableId="2025666760">
    <w:abstractNumId w:val="2"/>
  </w:num>
  <w:num w:numId="3" w16cid:durableId="1632400783">
    <w:abstractNumId w:val="1"/>
  </w:num>
  <w:num w:numId="4" w16cid:durableId="1061833827">
    <w:abstractNumId w:val="10"/>
  </w:num>
  <w:num w:numId="5" w16cid:durableId="64844170">
    <w:abstractNumId w:val="3"/>
  </w:num>
  <w:num w:numId="6" w16cid:durableId="140509909">
    <w:abstractNumId w:val="5"/>
  </w:num>
  <w:num w:numId="7" w16cid:durableId="626542769">
    <w:abstractNumId w:val="7"/>
  </w:num>
  <w:num w:numId="8" w16cid:durableId="1795053263">
    <w:abstractNumId w:val="6"/>
  </w:num>
  <w:num w:numId="9" w16cid:durableId="2006516013">
    <w:abstractNumId w:val="8"/>
  </w:num>
  <w:num w:numId="10" w16cid:durableId="1779905386">
    <w:abstractNumId w:val="4"/>
  </w:num>
  <w:num w:numId="11" w16cid:durableId="679434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9"/>
    <w:rsid w:val="00006F09"/>
    <w:rsid w:val="000615CB"/>
    <w:rsid w:val="00082FDD"/>
    <w:rsid w:val="000D3BC1"/>
    <w:rsid w:val="001D35BA"/>
    <w:rsid w:val="001E71AA"/>
    <w:rsid w:val="002A7A89"/>
    <w:rsid w:val="00371803"/>
    <w:rsid w:val="003A05E5"/>
    <w:rsid w:val="003D530D"/>
    <w:rsid w:val="004C02D1"/>
    <w:rsid w:val="004D7C4A"/>
    <w:rsid w:val="00690FCC"/>
    <w:rsid w:val="006C0910"/>
    <w:rsid w:val="006D1C3E"/>
    <w:rsid w:val="00700FCE"/>
    <w:rsid w:val="007479ED"/>
    <w:rsid w:val="007A4CB9"/>
    <w:rsid w:val="00851844"/>
    <w:rsid w:val="00877DD7"/>
    <w:rsid w:val="008A5A00"/>
    <w:rsid w:val="00924886"/>
    <w:rsid w:val="009B7BC9"/>
    <w:rsid w:val="00AE0D25"/>
    <w:rsid w:val="00CB4C93"/>
    <w:rsid w:val="00DD219B"/>
    <w:rsid w:val="00E0571A"/>
    <w:rsid w:val="00E9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C201"/>
  <w15:docId w15:val="{9C9D7F3B-13E9-495F-8155-08DB9C7A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97076">
      <w:bodyDiv w:val="1"/>
      <w:marLeft w:val="0"/>
      <w:marRight w:val="0"/>
      <w:marTop w:val="0"/>
      <w:marBottom w:val="0"/>
      <w:divBdr>
        <w:top w:val="none" w:sz="0" w:space="0" w:color="auto"/>
        <w:left w:val="none" w:sz="0" w:space="0" w:color="auto"/>
        <w:bottom w:val="none" w:sz="0" w:space="0" w:color="auto"/>
        <w:right w:val="none" w:sz="0" w:space="0" w:color="auto"/>
      </w:divBdr>
    </w:div>
    <w:div w:id="957956637">
      <w:bodyDiv w:val="1"/>
      <w:marLeft w:val="0"/>
      <w:marRight w:val="0"/>
      <w:marTop w:val="0"/>
      <w:marBottom w:val="0"/>
      <w:divBdr>
        <w:top w:val="none" w:sz="0" w:space="0" w:color="auto"/>
        <w:left w:val="none" w:sz="0" w:space="0" w:color="auto"/>
        <w:bottom w:val="none" w:sz="0" w:space="0" w:color="auto"/>
        <w:right w:val="none" w:sz="0" w:space="0" w:color="auto"/>
      </w:divBdr>
    </w:div>
    <w:div w:id="1263565557">
      <w:bodyDiv w:val="1"/>
      <w:marLeft w:val="0"/>
      <w:marRight w:val="0"/>
      <w:marTop w:val="0"/>
      <w:marBottom w:val="0"/>
      <w:divBdr>
        <w:top w:val="none" w:sz="0" w:space="0" w:color="auto"/>
        <w:left w:val="none" w:sz="0" w:space="0" w:color="auto"/>
        <w:bottom w:val="none" w:sz="0" w:space="0" w:color="auto"/>
        <w:right w:val="none" w:sz="0" w:space="0" w:color="auto"/>
      </w:divBdr>
    </w:div>
    <w:div w:id="15075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0</Words>
  <Characters>1</Characters>
  <Application>Microsoft Office Word</Application>
  <DocSecurity>0</DocSecurity>
  <Lines>1</Lines>
  <Paragraphs>1</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9</cp:revision>
  <cp:lastPrinted>2019-07-02T14:24:00Z</cp:lastPrinted>
  <dcterms:created xsi:type="dcterms:W3CDTF">2024-09-12T08:27:00Z</dcterms:created>
  <dcterms:modified xsi:type="dcterms:W3CDTF">2025-06-13T08:11:00Z</dcterms:modified>
</cp:coreProperties>
</file>