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E376A" w14:textId="77777777" w:rsidR="000615CB" w:rsidRPr="005B5B6F" w:rsidRDefault="004D7C4A">
      <w:pPr>
        <w:rPr>
          <w:rFonts w:ascii="Times New Roman" w:hAnsi="Times New Roman" w:cs="Times New Roman"/>
        </w:rPr>
      </w:pPr>
      <w:r w:rsidRPr="005B5B6F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sq-AL" w:eastAsia="sq-AL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0DBC4" wp14:editId="7B7BBB27">
                <wp:simplePos x="0" y="0"/>
                <wp:positionH relativeFrom="column">
                  <wp:posOffset>-66675</wp:posOffset>
                </wp:positionH>
                <wp:positionV relativeFrom="paragraph">
                  <wp:posOffset>-809625</wp:posOffset>
                </wp:positionV>
                <wp:extent cx="6097905" cy="13466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34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198AF" w14:textId="77777777" w:rsidR="000D244C" w:rsidRPr="00DF068B" w:rsidRDefault="000D244C" w:rsidP="000D244C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DF06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14:paraId="353B2CFE" w14:textId="77777777" w:rsidR="00DF068B" w:rsidRPr="005B5B6F" w:rsidRDefault="00946901" w:rsidP="00946901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5B5B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Suplement i Certifikatës për kualifikimin profesional, </w:t>
                            </w:r>
                            <w:r w:rsidR="00260918" w:rsidRPr="005B5B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MODELIM</w:t>
                            </w:r>
                            <w:r w:rsidR="000D244C" w:rsidRPr="005B5B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, </w:t>
                            </w:r>
                            <w:r w:rsidRPr="005B5B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Niveli III në KSHK, referuar nivelit III të KEK</w:t>
                            </w:r>
                          </w:p>
                          <w:p w14:paraId="146F37BF" w14:textId="77777777" w:rsidR="000774AE" w:rsidRDefault="000774AE" w:rsidP="00820A5D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</w:p>
                          <w:p w14:paraId="3A39E7B0" w14:textId="7D71DE6F" w:rsidR="00A252C3" w:rsidRPr="005B5B6F" w:rsidRDefault="006114E9" w:rsidP="00820A5D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5B5B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Individi</w:t>
                            </w:r>
                            <w:r w:rsidR="000D244C" w:rsidRPr="005B5B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është i aftë: </w:t>
                            </w:r>
                          </w:p>
                          <w:p w14:paraId="7139C0E8" w14:textId="77777777" w:rsidR="000774AE" w:rsidRPr="000774AE" w:rsidRDefault="000774AE" w:rsidP="000774A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077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organizojë vendin e punës.</w:t>
                            </w:r>
                          </w:p>
                          <w:p w14:paraId="4FAA6AEF" w14:textId="43C7E92A" w:rsidR="000774AE" w:rsidRPr="000774AE" w:rsidRDefault="000774AE" w:rsidP="000774A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077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përcaktojë ndikimin e konceptit të estetikës në realizimin e veshjeve.</w:t>
                            </w:r>
                          </w:p>
                          <w:p w14:paraId="57D526F8" w14:textId="42653D05" w:rsidR="000774AE" w:rsidRPr="000774AE" w:rsidRDefault="000774AE" w:rsidP="000774A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077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interpretojë ndikimin estetik të veshjeve popullore në realizimin e veshjeve.</w:t>
                            </w:r>
                          </w:p>
                          <w:p w14:paraId="2744D143" w14:textId="4BF79112" w:rsidR="000774AE" w:rsidRPr="000774AE" w:rsidRDefault="000774AE" w:rsidP="000774A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077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interpretojë skicën (vizatimin) nga stilisti.</w:t>
                            </w:r>
                          </w:p>
                          <w:p w14:paraId="161CB0AA" w14:textId="2F42C052" w:rsidR="000774AE" w:rsidRPr="000774AE" w:rsidRDefault="000774AE" w:rsidP="000774A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077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zbërthejë në detaje skicën teknike.</w:t>
                            </w:r>
                          </w:p>
                          <w:p w14:paraId="65B21B82" w14:textId="1FC354B1" w:rsidR="000774AE" w:rsidRPr="000774AE" w:rsidRDefault="000774AE" w:rsidP="000774A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077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shpërndajë punën tek stafi.</w:t>
                            </w:r>
                          </w:p>
                          <w:p w14:paraId="7CD63B71" w14:textId="6557584E" w:rsidR="000774AE" w:rsidRPr="000774AE" w:rsidRDefault="000774AE" w:rsidP="000774A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077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zbatojë rregullat e sigurimit teknik.</w:t>
                            </w:r>
                          </w:p>
                          <w:p w14:paraId="41B34980" w14:textId="406D9B80" w:rsidR="000774AE" w:rsidRPr="000774AE" w:rsidRDefault="000774AE" w:rsidP="000774A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077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përdorë programe të mdryshme të CAD-it për dizenjimin dhe modelimin e veshjeve.</w:t>
                            </w:r>
                          </w:p>
                          <w:p w14:paraId="16177943" w14:textId="538EBB20" w:rsidR="000774AE" w:rsidRPr="000774AE" w:rsidRDefault="000774AE" w:rsidP="000774A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077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përzgjedhë pëlhurën në varësi të modelit në skicë.</w:t>
                            </w:r>
                          </w:p>
                          <w:p w14:paraId="1D93B6F0" w14:textId="7A233D42" w:rsidR="000774AE" w:rsidRPr="000774AE" w:rsidRDefault="000774AE" w:rsidP="000774A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077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përzgjedhë materialet ndihmëse dhe aksesorët e qepjes në varësi me modelin dhe skicën.</w:t>
                            </w:r>
                          </w:p>
                          <w:p w14:paraId="46DDE67C" w14:textId="0883D4D8" w:rsidR="000774AE" w:rsidRPr="000774AE" w:rsidRDefault="000774AE" w:rsidP="000774A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077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përgatisë kallëpet e prerjes bazuar në modelin dhe skicën.</w:t>
                            </w:r>
                          </w:p>
                          <w:p w14:paraId="49DFFFF5" w14:textId="71C8DC7A" w:rsidR="000774AE" w:rsidRPr="000774AE" w:rsidRDefault="000774AE" w:rsidP="000774A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077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presë materialin sipas modelit dhe skicës.</w:t>
                            </w:r>
                          </w:p>
                          <w:p w14:paraId="316B3CD6" w14:textId="564B3FC5" w:rsidR="000774AE" w:rsidRPr="000774AE" w:rsidRDefault="000774AE" w:rsidP="000774A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077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ndjekë tërësinë e procesit të prodhimit.</w:t>
                            </w:r>
                          </w:p>
                          <w:p w14:paraId="7A09A79E" w14:textId="608EB5E5" w:rsidR="000774AE" w:rsidRPr="000774AE" w:rsidRDefault="000774AE" w:rsidP="000774A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077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përzgjedhë metodën e montimit të qepjes, sipas modelit .</w:t>
                            </w:r>
                          </w:p>
                          <w:p w14:paraId="5F705C58" w14:textId="56A78741" w:rsidR="000774AE" w:rsidRPr="000774AE" w:rsidRDefault="000774AE" w:rsidP="000774A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077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realizojë ekonomizimin e lëndës së parë, nëpërmjet një llogaritjeje të thjeshtë.</w:t>
                            </w:r>
                          </w:p>
                          <w:p w14:paraId="74939739" w14:textId="6E56FA3A" w:rsidR="000774AE" w:rsidRPr="000774AE" w:rsidRDefault="000774AE" w:rsidP="000774A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077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llogarisë kostot e veshjeve të modeluara.</w:t>
                            </w:r>
                          </w:p>
                          <w:p w14:paraId="5D1D5E31" w14:textId="6B7F4996" w:rsidR="000774AE" w:rsidRPr="000774AE" w:rsidRDefault="000774AE" w:rsidP="000774A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077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komunikojë saktë dhe në mënyrë profesionale me klientët, furnitorët dhe bashkëpunëtorët.</w:t>
                            </w:r>
                          </w:p>
                          <w:p w14:paraId="4AB35AA3" w14:textId="3DA4CE21" w:rsidR="000774AE" w:rsidRPr="000774AE" w:rsidRDefault="000774AE" w:rsidP="000774A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077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zbatojë rregullat e ruajtjes së mjedisit dhe zhvillimit të qëndrueshëm.</w:t>
                            </w:r>
                          </w:p>
                          <w:p w14:paraId="0E2D0A50" w14:textId="1AA3C60E" w:rsidR="00260918" w:rsidRPr="000774AE" w:rsidRDefault="000774AE" w:rsidP="000774A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077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mirëmbajë mjetet dhe pajisjet e punës.</w:t>
                            </w:r>
                          </w:p>
                          <w:p w14:paraId="09ABEE59" w14:textId="77777777" w:rsidR="000774AE" w:rsidRPr="005B5B6F" w:rsidRDefault="000774AE" w:rsidP="000774A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</w:p>
                          <w:p w14:paraId="70F1620C" w14:textId="77777777" w:rsidR="000D244C" w:rsidRDefault="000D244C" w:rsidP="000D244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5B5B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Mundësitë e kualifikimit të mëtejshëm dhe të punësimit:</w:t>
                            </w:r>
                          </w:p>
                          <w:p w14:paraId="1CDFCE6A" w14:textId="77777777" w:rsidR="000774AE" w:rsidRPr="005B5B6F" w:rsidRDefault="000774AE" w:rsidP="000D244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</w:p>
                          <w:p w14:paraId="47017B8D" w14:textId="40C0D319" w:rsidR="000774AE" w:rsidRPr="000774AE" w:rsidRDefault="000774AE" w:rsidP="000774AE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077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Përfundimi me sukses i kualifikimit profesional “Modelim”, niveli III në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Pr="00077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KSHK, referuar niveli III të KEK, e pajis individin me Certifikatën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Pr="00077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Profesionale dhe Suplementin përkatës të këtij niveli, si punonjës 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Pr="00077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kualifikuar në këtë fushë, e cila njihet në territorin e Republikës së</w:t>
                            </w:r>
                          </w:p>
                          <w:p w14:paraId="1EEDBCA5" w14:textId="77777777" w:rsidR="000774AE" w:rsidRPr="000774AE" w:rsidRDefault="000774AE" w:rsidP="000774AE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077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Shqipërisë.</w:t>
                            </w:r>
                          </w:p>
                          <w:p w14:paraId="07CE8895" w14:textId="77777777" w:rsidR="000774AE" w:rsidRDefault="000774AE" w:rsidP="000774AE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3ACBC033" w14:textId="140F4F62" w:rsidR="000774AE" w:rsidRPr="000774AE" w:rsidRDefault="000774AE" w:rsidP="000774AE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077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Ky arsimim i jep mundësi individit t’i drejtohet tregut të punës në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Pr="00077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ndërmarrje të ndryshme të prodhimit të veshjeve, në punishte të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Pr="00077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ndryshme artizanale dhe atelie mode apo të vetëpunësohet.</w:t>
                            </w:r>
                          </w:p>
                          <w:p w14:paraId="027195ED" w14:textId="77777777" w:rsidR="000774AE" w:rsidRDefault="000774AE" w:rsidP="000774AE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3E25A681" w14:textId="1EB7170D" w:rsidR="00260918" w:rsidRPr="000774AE" w:rsidRDefault="000774AE" w:rsidP="000774AE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077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Me përfundimin e këtij niveli, individi ka mundësi për vazhdimin 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Pr="00077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arsimimit në nivelin IV në KSHK, referuar niveli IV të KEK,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Pr="00077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(menaxherial) të arsimit profesional (njëvjeçar) në drejtimin përkatës, për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Pr="00077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të fituar të drejtën e Diplomës së “Maturës Shtetërore Profesionale”, me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Pr="00077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mundësi për vazhdimin e studimeve pas të mesme dhe universitare.</w:t>
                            </w:r>
                          </w:p>
                          <w:p w14:paraId="45718A7D" w14:textId="77777777" w:rsidR="00260918" w:rsidRPr="005B5B6F" w:rsidRDefault="00260918" w:rsidP="004A1113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</w:p>
                          <w:p w14:paraId="2FDABF45" w14:textId="77777777" w:rsidR="00260918" w:rsidRDefault="00260918" w:rsidP="004A1113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</w:p>
                          <w:p w14:paraId="75E87615" w14:textId="77777777" w:rsidR="00260918" w:rsidRPr="00260918" w:rsidRDefault="00260918" w:rsidP="004A1113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</w:p>
                          <w:p w14:paraId="7206F06C" w14:textId="77777777" w:rsidR="004D7C4A" w:rsidRPr="00260918" w:rsidRDefault="004D7C4A" w:rsidP="004A1113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26091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Shënim:</w:t>
                            </w:r>
                            <w:r w:rsidRPr="0026091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</w:t>
                            </w:r>
                            <w:r w:rsidR="004A1113" w:rsidRPr="0026091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80DBC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-63.75pt;width:480.15pt;height:10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" filled="f" stroked="f" insetpen="t">
                <v:textbox>
                  <w:txbxContent>
                    <w:p w14:paraId="21B198AF" w14:textId="77777777" w:rsidR="000D244C" w:rsidRPr="00DF068B" w:rsidRDefault="000D244C" w:rsidP="000D244C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DF068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 </w:t>
                      </w:r>
                    </w:p>
                    <w:p w14:paraId="353B2CFE" w14:textId="77777777" w:rsidR="00DF068B" w:rsidRPr="005B5B6F" w:rsidRDefault="00946901" w:rsidP="00946901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5B5B6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Suplement i Certifikatës për kualifikimin profesional, </w:t>
                      </w:r>
                      <w:r w:rsidR="00260918" w:rsidRPr="005B5B6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MODELIM</w:t>
                      </w:r>
                      <w:r w:rsidR="000D244C" w:rsidRPr="005B5B6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, </w:t>
                      </w:r>
                      <w:r w:rsidRPr="005B5B6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Niveli III në KSHK, referuar nivelit III të KEK</w:t>
                      </w:r>
                    </w:p>
                    <w:p w14:paraId="146F37BF" w14:textId="77777777" w:rsidR="000774AE" w:rsidRDefault="000774AE" w:rsidP="00820A5D">
                      <w:pPr>
                        <w:spacing w:line="276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</w:p>
                    <w:p w14:paraId="3A39E7B0" w14:textId="7D71DE6F" w:rsidR="00A252C3" w:rsidRPr="005B5B6F" w:rsidRDefault="006114E9" w:rsidP="00820A5D">
                      <w:pPr>
                        <w:spacing w:line="276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5B5B6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>Individi</w:t>
                      </w:r>
                      <w:r w:rsidR="000D244C" w:rsidRPr="005B5B6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është i aftë: </w:t>
                      </w:r>
                    </w:p>
                    <w:p w14:paraId="7139C0E8" w14:textId="77777777" w:rsidR="000774AE" w:rsidRPr="000774AE" w:rsidRDefault="000774AE" w:rsidP="000774A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0774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organizojë vendin e punës.</w:t>
                      </w:r>
                    </w:p>
                    <w:p w14:paraId="4FAA6AEF" w14:textId="43C7E92A" w:rsidR="000774AE" w:rsidRPr="000774AE" w:rsidRDefault="000774AE" w:rsidP="000774A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0774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përcaktojë ndikimin e konceptit të estetikës në realizimin e veshjeve.</w:t>
                      </w:r>
                    </w:p>
                    <w:p w14:paraId="57D526F8" w14:textId="42653D05" w:rsidR="000774AE" w:rsidRPr="000774AE" w:rsidRDefault="000774AE" w:rsidP="000774A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0774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interpretojë ndikimin estetik të veshjeve popullore në realizimin e veshjeve.</w:t>
                      </w:r>
                    </w:p>
                    <w:p w14:paraId="2744D143" w14:textId="4BF79112" w:rsidR="000774AE" w:rsidRPr="000774AE" w:rsidRDefault="000774AE" w:rsidP="000774A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0774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interpretojë skicën (vizatimin) nga stilisti.</w:t>
                      </w:r>
                    </w:p>
                    <w:p w14:paraId="161CB0AA" w14:textId="2F42C052" w:rsidR="000774AE" w:rsidRPr="000774AE" w:rsidRDefault="000774AE" w:rsidP="000774A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0774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zbërthejë në detaje skicën teknike.</w:t>
                      </w:r>
                    </w:p>
                    <w:p w14:paraId="65B21B82" w14:textId="1FC354B1" w:rsidR="000774AE" w:rsidRPr="000774AE" w:rsidRDefault="000774AE" w:rsidP="000774A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0774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shpërndajë punën tek stafi.</w:t>
                      </w:r>
                    </w:p>
                    <w:p w14:paraId="7CD63B71" w14:textId="6557584E" w:rsidR="000774AE" w:rsidRPr="000774AE" w:rsidRDefault="000774AE" w:rsidP="000774A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0774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zbatojë rregullat e sigurimit teknik.</w:t>
                      </w:r>
                    </w:p>
                    <w:p w14:paraId="41B34980" w14:textId="406D9B80" w:rsidR="000774AE" w:rsidRPr="000774AE" w:rsidRDefault="000774AE" w:rsidP="000774A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0774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përdorë programe të mdryshme të CAD-it për dizenjimin dhe modelimin e veshjeve.</w:t>
                      </w:r>
                    </w:p>
                    <w:p w14:paraId="16177943" w14:textId="538EBB20" w:rsidR="000774AE" w:rsidRPr="000774AE" w:rsidRDefault="000774AE" w:rsidP="000774A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0774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përzgjedhë pëlhurën në varësi të modelit në skicë.</w:t>
                      </w:r>
                    </w:p>
                    <w:p w14:paraId="1D93B6F0" w14:textId="7A233D42" w:rsidR="000774AE" w:rsidRPr="000774AE" w:rsidRDefault="000774AE" w:rsidP="000774A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0774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përzgjedhë materialet ndihmëse dhe aksesorët e qepjes në varësi me modelin dhe skicën.</w:t>
                      </w:r>
                    </w:p>
                    <w:p w14:paraId="46DDE67C" w14:textId="0883D4D8" w:rsidR="000774AE" w:rsidRPr="000774AE" w:rsidRDefault="000774AE" w:rsidP="000774A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0774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përgatisë kallëpet e prerjes bazuar në modelin dhe skicën.</w:t>
                      </w:r>
                    </w:p>
                    <w:p w14:paraId="49DFFFF5" w14:textId="71C8DC7A" w:rsidR="000774AE" w:rsidRPr="000774AE" w:rsidRDefault="000774AE" w:rsidP="000774A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0774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presë materialin sipas modelit dhe skicës.</w:t>
                      </w:r>
                    </w:p>
                    <w:p w14:paraId="316B3CD6" w14:textId="564B3FC5" w:rsidR="000774AE" w:rsidRPr="000774AE" w:rsidRDefault="000774AE" w:rsidP="000774A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0774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ndjekë tërësinë e procesit të prodhimit.</w:t>
                      </w:r>
                    </w:p>
                    <w:p w14:paraId="7A09A79E" w14:textId="608EB5E5" w:rsidR="000774AE" w:rsidRPr="000774AE" w:rsidRDefault="000774AE" w:rsidP="000774A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0774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përzgjedhë metodën e montimit të qepjes, sipas modelit .</w:t>
                      </w:r>
                    </w:p>
                    <w:p w14:paraId="5F705C58" w14:textId="56A78741" w:rsidR="000774AE" w:rsidRPr="000774AE" w:rsidRDefault="000774AE" w:rsidP="000774A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0774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realizojë ekonomizimin e lëndës së parë, nëpërmjet një llogaritjeje të thjeshtë.</w:t>
                      </w:r>
                    </w:p>
                    <w:p w14:paraId="74939739" w14:textId="6E56FA3A" w:rsidR="000774AE" w:rsidRPr="000774AE" w:rsidRDefault="000774AE" w:rsidP="000774A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0774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llogarisë kostot e veshjeve të modeluara.</w:t>
                      </w:r>
                    </w:p>
                    <w:p w14:paraId="5D1D5E31" w14:textId="6B7F4996" w:rsidR="000774AE" w:rsidRPr="000774AE" w:rsidRDefault="000774AE" w:rsidP="000774A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0774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komunikojë saktë dhe në mënyrë profesionale me klientët, furnitorët dhe bashkëpunëtorët.</w:t>
                      </w:r>
                    </w:p>
                    <w:p w14:paraId="4AB35AA3" w14:textId="3DA4CE21" w:rsidR="000774AE" w:rsidRPr="000774AE" w:rsidRDefault="000774AE" w:rsidP="000774A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0774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zbatojë rregullat e ruajtjes së mjedisit dhe zhvillimit të qëndrueshëm.</w:t>
                      </w:r>
                    </w:p>
                    <w:p w14:paraId="0E2D0A50" w14:textId="1AA3C60E" w:rsidR="00260918" w:rsidRPr="000774AE" w:rsidRDefault="000774AE" w:rsidP="000774A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0774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mirëmbajë mjetet dhe pajisjet e punës.</w:t>
                      </w:r>
                    </w:p>
                    <w:p w14:paraId="09ABEE59" w14:textId="77777777" w:rsidR="000774AE" w:rsidRPr="005B5B6F" w:rsidRDefault="000774AE" w:rsidP="000774A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</w:p>
                    <w:p w14:paraId="70F1620C" w14:textId="77777777" w:rsidR="000D244C" w:rsidRDefault="000D244C" w:rsidP="000D244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5B5B6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>Mundësitë e kualifikimit të mëtejshëm dhe të punësimit:</w:t>
                      </w:r>
                    </w:p>
                    <w:p w14:paraId="1CDFCE6A" w14:textId="77777777" w:rsidR="000774AE" w:rsidRPr="005B5B6F" w:rsidRDefault="000774AE" w:rsidP="000D244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</w:p>
                    <w:p w14:paraId="47017B8D" w14:textId="40C0D319" w:rsidR="000774AE" w:rsidRPr="000774AE" w:rsidRDefault="000774AE" w:rsidP="000774AE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  <w:r w:rsidRPr="000774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Përfundimi me sukses i kualifikimit profesional “Modelim”, niveli III në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Pr="000774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KSHK, referuar niveli III të KEK, e pajis individin me Certifikatën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Pr="000774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Profesionale dhe Suplementin përkatës të këtij niveli, si punonjës i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Pr="000774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kualifikuar në këtë fushë, e cila njihet në territorin e Republikës së</w:t>
                      </w:r>
                    </w:p>
                    <w:p w14:paraId="1EEDBCA5" w14:textId="77777777" w:rsidR="000774AE" w:rsidRPr="000774AE" w:rsidRDefault="000774AE" w:rsidP="000774AE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  <w:r w:rsidRPr="000774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Shqipërisë.</w:t>
                      </w:r>
                    </w:p>
                    <w:p w14:paraId="07CE8895" w14:textId="77777777" w:rsidR="000774AE" w:rsidRDefault="000774AE" w:rsidP="000774AE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</w:p>
                    <w:p w14:paraId="3ACBC033" w14:textId="140F4F62" w:rsidR="000774AE" w:rsidRPr="000774AE" w:rsidRDefault="000774AE" w:rsidP="000774AE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  <w:r w:rsidRPr="000774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Ky arsimim i jep mundësi individit t’i drejtohet tregut të punës në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Pr="000774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ndërmarrje të ndryshme të prodhimit të veshjeve, në punishte të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Pr="000774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ndryshme artizanale dhe atelie mode apo të vetëpunësohet.</w:t>
                      </w:r>
                    </w:p>
                    <w:p w14:paraId="027195ED" w14:textId="77777777" w:rsidR="000774AE" w:rsidRDefault="000774AE" w:rsidP="000774AE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</w:p>
                    <w:p w14:paraId="3E25A681" w14:textId="1EB7170D" w:rsidR="00260918" w:rsidRPr="000774AE" w:rsidRDefault="000774AE" w:rsidP="000774AE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  <w:r w:rsidRPr="000774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Me përfundimin e këtij niveli, individi ka mundësi për vazhdimin 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Pr="000774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arsimimit në nivelin IV në KSHK, referuar niveli IV të KEK,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Pr="000774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(menaxherial) të arsimit profesional (njëvjeçar) në drejtimin përkatës, për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Pr="000774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të fituar të drejtën e Diplomës së “Maturës Shtetërore Profesionale”, me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Pr="000774A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mundësi për vazhdimin e studimeve pas të mesme dhe universitare.</w:t>
                      </w:r>
                    </w:p>
                    <w:p w14:paraId="45718A7D" w14:textId="77777777" w:rsidR="00260918" w:rsidRPr="005B5B6F" w:rsidRDefault="00260918" w:rsidP="004A1113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</w:p>
                    <w:p w14:paraId="2FDABF45" w14:textId="77777777" w:rsidR="00260918" w:rsidRDefault="00260918" w:rsidP="004A1113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</w:p>
                    <w:p w14:paraId="75E87615" w14:textId="77777777" w:rsidR="00260918" w:rsidRPr="00260918" w:rsidRDefault="00260918" w:rsidP="004A1113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</w:p>
                    <w:p w14:paraId="7206F06C" w14:textId="77777777" w:rsidR="004D7C4A" w:rsidRPr="00260918" w:rsidRDefault="004D7C4A" w:rsidP="004A1113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260918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>Shënim:</w:t>
                      </w:r>
                      <w:r w:rsidRPr="0026091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</w:t>
                      </w:r>
                      <w:r w:rsidR="004A1113" w:rsidRPr="0026091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15CB" w:rsidRPr="005B5B6F" w:rsidSect="00CB4C93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52AD818"/>
    <w:lvl w:ilvl="0">
      <w:numFmt w:val="bullet"/>
      <w:lvlText w:val="*"/>
      <w:lvlJc w:val="left"/>
    </w:lvl>
  </w:abstractNum>
  <w:abstractNum w:abstractNumId="1" w15:restartNumberingAfterBreak="0">
    <w:nsid w:val="04991F16"/>
    <w:multiLevelType w:val="hybridMultilevel"/>
    <w:tmpl w:val="876EF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55996"/>
    <w:multiLevelType w:val="hybridMultilevel"/>
    <w:tmpl w:val="2BEA2A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D7019"/>
    <w:multiLevelType w:val="hybridMultilevel"/>
    <w:tmpl w:val="8FF08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92689"/>
    <w:multiLevelType w:val="hybridMultilevel"/>
    <w:tmpl w:val="0820279E"/>
    <w:lvl w:ilvl="0" w:tplc="452AD8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6A32E0"/>
    <w:multiLevelType w:val="hybridMultilevel"/>
    <w:tmpl w:val="FF46E8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E78D6"/>
    <w:multiLevelType w:val="hybridMultilevel"/>
    <w:tmpl w:val="73502CE8"/>
    <w:lvl w:ilvl="0" w:tplc="1F48718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32DC4"/>
    <w:multiLevelType w:val="hybridMultilevel"/>
    <w:tmpl w:val="C49E93AC"/>
    <w:lvl w:ilvl="0" w:tplc="75C0DF86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D1ED9"/>
    <w:multiLevelType w:val="hybridMultilevel"/>
    <w:tmpl w:val="7268971A"/>
    <w:lvl w:ilvl="0" w:tplc="6096C6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9" w15:restartNumberingAfterBreak="0">
    <w:nsid w:val="61AA1142"/>
    <w:multiLevelType w:val="hybridMultilevel"/>
    <w:tmpl w:val="C5DC2C56"/>
    <w:lvl w:ilvl="0" w:tplc="6B94704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F191A"/>
    <w:multiLevelType w:val="hybridMultilevel"/>
    <w:tmpl w:val="124A1150"/>
    <w:lvl w:ilvl="0" w:tplc="96B41C90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72333"/>
    <w:multiLevelType w:val="hybridMultilevel"/>
    <w:tmpl w:val="3154BCEA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3C1F4B"/>
    <w:multiLevelType w:val="hybridMultilevel"/>
    <w:tmpl w:val="5D40DC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014709">
    <w:abstractNumId w:val="1"/>
  </w:num>
  <w:num w:numId="2" w16cid:durableId="1782996466">
    <w:abstractNumId w:val="3"/>
  </w:num>
  <w:num w:numId="3" w16cid:durableId="561327888">
    <w:abstractNumId w:val="5"/>
  </w:num>
  <w:num w:numId="4" w16cid:durableId="972756494">
    <w:abstractNumId w:val="7"/>
  </w:num>
  <w:num w:numId="5" w16cid:durableId="1303466481">
    <w:abstractNumId w:val="6"/>
  </w:num>
  <w:num w:numId="6" w16cid:durableId="1094782149">
    <w:abstractNumId w:val="10"/>
  </w:num>
  <w:num w:numId="7" w16cid:durableId="2114469402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 w16cid:durableId="2100329379">
    <w:abstractNumId w:val="8"/>
  </w:num>
  <w:num w:numId="9" w16cid:durableId="263541498">
    <w:abstractNumId w:val="4"/>
  </w:num>
  <w:num w:numId="10" w16cid:durableId="1090736164">
    <w:abstractNumId w:val="2"/>
  </w:num>
  <w:num w:numId="11" w16cid:durableId="364520444">
    <w:abstractNumId w:val="11"/>
  </w:num>
  <w:num w:numId="12" w16cid:durableId="88623635">
    <w:abstractNumId w:val="12"/>
  </w:num>
  <w:num w:numId="13" w16cid:durableId="17423680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89"/>
    <w:rsid w:val="000313C7"/>
    <w:rsid w:val="000615CB"/>
    <w:rsid w:val="00066075"/>
    <w:rsid w:val="000774AE"/>
    <w:rsid w:val="000D244C"/>
    <w:rsid w:val="0021041D"/>
    <w:rsid w:val="00260918"/>
    <w:rsid w:val="002914F5"/>
    <w:rsid w:val="002A7A89"/>
    <w:rsid w:val="003B618D"/>
    <w:rsid w:val="004A1113"/>
    <w:rsid w:val="004D7C4A"/>
    <w:rsid w:val="005B5B6F"/>
    <w:rsid w:val="006114E9"/>
    <w:rsid w:val="00820A5D"/>
    <w:rsid w:val="00946901"/>
    <w:rsid w:val="00A00219"/>
    <w:rsid w:val="00A252C3"/>
    <w:rsid w:val="00B465AA"/>
    <w:rsid w:val="00BC4559"/>
    <w:rsid w:val="00C827CD"/>
    <w:rsid w:val="00CB4C93"/>
    <w:rsid w:val="00D035D2"/>
    <w:rsid w:val="00D74BFA"/>
    <w:rsid w:val="00DD219B"/>
    <w:rsid w:val="00DE42FE"/>
    <w:rsid w:val="00DF068B"/>
    <w:rsid w:val="00E576EF"/>
    <w:rsid w:val="00ED5D0B"/>
    <w:rsid w:val="00EE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5A811"/>
  <w15:docId w15:val="{3961EFCC-8E27-493A-8EF9-E2F60C45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9041B-3DC2-43A7-85A2-FB2A664F1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aida.tiko@gmail.com</dc:creator>
  <cp:lastModifiedBy>Majlinda Lleshi</cp:lastModifiedBy>
  <cp:revision>2</cp:revision>
  <cp:lastPrinted>2019-07-02T14:24:00Z</cp:lastPrinted>
  <dcterms:created xsi:type="dcterms:W3CDTF">2026-06-22T07:47:00Z</dcterms:created>
  <dcterms:modified xsi:type="dcterms:W3CDTF">2026-06-22T07:47:00Z</dcterms:modified>
</cp:coreProperties>
</file>