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CA23" w14:textId="77777777" w:rsidR="000615CB" w:rsidRDefault="004D7C4A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77A55" wp14:editId="110CCBA6">
                <wp:simplePos x="0" y="0"/>
                <wp:positionH relativeFrom="column">
                  <wp:posOffset>-66675</wp:posOffset>
                </wp:positionH>
                <wp:positionV relativeFrom="paragraph">
                  <wp:posOffset>-809625</wp:posOffset>
                </wp:positionV>
                <wp:extent cx="6097905" cy="13466445"/>
                <wp:effectExtent l="0" t="0" r="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34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F534AC" w14:textId="77777777" w:rsidR="007346B4" w:rsidRPr="009B4E81" w:rsidRDefault="007346B4" w:rsidP="00B21A57">
                            <w:pPr>
                              <w:spacing w:after="0" w:line="276" w:lineRule="auto"/>
                              <w:jc w:val="center"/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9B4E81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Suplement i Certifikatës për kualifikimin profesional,</w:t>
                            </w:r>
                          </w:p>
                          <w:p w14:paraId="0589C6D8" w14:textId="6B57B9D9" w:rsidR="00B21A57" w:rsidRPr="009B4E81" w:rsidRDefault="009B4E81" w:rsidP="0039598E">
                            <w:pPr>
                              <w:spacing w:after="0" w:line="276" w:lineRule="auto"/>
                              <w:jc w:val="center"/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9B4E81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TEKSTIL</w:t>
                            </w:r>
                            <w:r w:rsidR="00665C34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-</w:t>
                            </w:r>
                            <w:r w:rsidRPr="009B4E81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KONFEKSIONE</w:t>
                            </w:r>
                            <w:r w:rsidR="000D31A2" w:rsidRPr="009B4E81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, Niveli I</w:t>
                            </w:r>
                            <w:r w:rsidR="0039598E" w:rsidRPr="009B4E81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I</w:t>
                            </w:r>
                            <w:r w:rsidR="000D31A2" w:rsidRPr="009B4E81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në KSHK</w:t>
                            </w:r>
                            <w:r w:rsidR="007346B4" w:rsidRPr="009B4E81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, referuar nivelit I</w:t>
                            </w:r>
                            <w:r w:rsidR="0039598E" w:rsidRPr="009B4E81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I</w:t>
                            </w:r>
                            <w:r w:rsidR="007346B4" w:rsidRPr="009B4E81">
                              <w:rPr>
                                <w:rFonts w:ascii="Times" w:hAnsi="Times" w:cs="Time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të KEK</w:t>
                            </w:r>
                          </w:p>
                          <w:p w14:paraId="2E533EEF" w14:textId="77777777" w:rsidR="009B4E81" w:rsidRDefault="009B4E81" w:rsidP="0039598E">
                            <w:pPr>
                              <w:widowControl w:val="0"/>
                              <w:spacing w:line="240" w:lineRule="auto"/>
                              <w:rPr>
                                <w:rFonts w:ascii="Times" w:hAnsi="Times" w:cs="Times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  <w:p w14:paraId="11528D72" w14:textId="4CD20872" w:rsidR="00E04D50" w:rsidRPr="009B4E81" w:rsidRDefault="00934E97" w:rsidP="0039598E">
                            <w:pPr>
                              <w:widowControl w:val="0"/>
                              <w:spacing w:line="240" w:lineRule="auto"/>
                              <w:rPr>
                                <w:rFonts w:ascii="Times" w:hAnsi="Times" w:cs="Times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9B4E81">
                              <w:rPr>
                                <w:rFonts w:ascii="Times" w:hAnsi="Times" w:cs="Times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  <w:t>Individi</w:t>
                            </w:r>
                            <w:r w:rsidR="00B21A57" w:rsidRPr="009B4E81">
                              <w:rPr>
                                <w:rFonts w:ascii="Times" w:hAnsi="Times" w:cs="Times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  <w:t xml:space="preserve"> është i aftë:</w:t>
                            </w:r>
                          </w:p>
                          <w:p w14:paraId="7B625ECD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kryejë matjet trupore të klientit.</w:t>
                            </w:r>
                          </w:p>
                          <w:p w14:paraId="07DBC74D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përdorë tabelat e përmasave për femra.</w:t>
                            </w:r>
                          </w:p>
                          <w:p w14:paraId="15798CF2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realizojë punimet e dorës.</w:t>
                            </w:r>
                          </w:p>
                          <w:p w14:paraId="7320EDB0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përzgjedhë mjetet dhe materialet e punës.</w:t>
                            </w:r>
                          </w:p>
                          <w:p w14:paraId="514B679B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përdorë mjetet kryesore të punës në tekstil – konfeksion.</w:t>
                            </w:r>
                          </w:p>
                          <w:p w14:paraId="54D28A16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realizojë tegela me forma të ndryshme në format letre.</w:t>
                            </w:r>
                          </w:p>
                          <w:p w14:paraId="2C085399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skicojë modelin për funde, pantallona, bluza, këmisha, fustane.</w:t>
                            </w:r>
                          </w:p>
                          <w:p w14:paraId="567BD3BF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 xml:space="preserve">Të ndërtojë kallëpet me shenjat përkatëse të referimit për funde, pantallona, bluza, </w:t>
                            </w:r>
                          </w:p>
                          <w:p w14:paraId="677724F2" w14:textId="70AB166D" w:rsidR="00E04D50" w:rsidRPr="00E04D50" w:rsidRDefault="00E04D50" w:rsidP="00E04D50">
                            <w:pPr>
                              <w:pStyle w:val="ListParagraph"/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këmisha, fustane.</w:t>
                            </w:r>
                          </w:p>
                          <w:p w14:paraId="60D13A98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 xml:space="preserve">Të zgjedhë pëlhurën dhe aksesorët e përshtatshëm për modelin përkatës për funde, </w:t>
                            </w:r>
                          </w:p>
                          <w:p w14:paraId="55C1BB86" w14:textId="05088A80" w:rsidR="00E04D50" w:rsidRPr="00E04D50" w:rsidRDefault="00E04D50" w:rsidP="00E04D50">
                            <w:pPr>
                              <w:pStyle w:val="ListParagraph"/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 xml:space="preserve"> pantallona, bluza, këmisha, fustane.</w:t>
                            </w:r>
                          </w:p>
                          <w:p w14:paraId="0443E983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presë funde, pantallona, bluza, këmisha, fustane sipas modelit.</w:t>
                            </w:r>
                          </w:p>
                          <w:p w14:paraId="3C61F44C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 xml:space="preserve">Të qepë funde, pantallona, bluza, këmisha, fustane sipas modelit. </w:t>
                            </w:r>
                          </w:p>
                          <w:p w14:paraId="14E5D9CF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 xml:space="preserve">Të kryejë provën e qëndrimit në trup të fundeve, pantallonave, bluzave, këmishave. </w:t>
                            </w:r>
                          </w:p>
                          <w:p w14:paraId="50E197A4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 xml:space="preserve">Të kryejë proceset përfundimtare të konfeksionimit të fundeve dhe pantallonave të </w:t>
                            </w:r>
                          </w:p>
                          <w:p w14:paraId="79834651" w14:textId="5662DEFF" w:rsidR="00E04D50" w:rsidRPr="00E04D50" w:rsidRDefault="00E04D50" w:rsidP="00E04D50">
                            <w:pPr>
                              <w:pStyle w:val="ListParagraph"/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modeluara.</w:t>
                            </w:r>
                          </w:p>
                          <w:p w14:paraId="3C2D862A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realizojnë figurinën e trupit sipas proporcioneve të tij.</w:t>
                            </w:r>
                          </w:p>
                          <w:p w14:paraId="3980D319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kryejnë vizatimin teknik të aksesorëve, dorezave, kapeleve, bizhuterive etj.</w:t>
                            </w:r>
                          </w:p>
                          <w:p w14:paraId="1E2F37C2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kryejë korrigjimin e defekteve në veshje.</w:t>
                            </w:r>
                          </w:p>
                          <w:p w14:paraId="147AC081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zgjedhë materialin e përshtatshëm dhe aksesorët për modelin përkatës të artikujve prej pëlhure dhe prej lëkure.</w:t>
                            </w:r>
                          </w:p>
                          <w:p w14:paraId="4437E317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presë artikuj prej pëlhure dhe lëkure.</w:t>
                            </w:r>
                          </w:p>
                          <w:p w14:paraId="2F0FB51C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qepë artikuj prej pëlhure dhe lëkure.</w:t>
                            </w:r>
                          </w:p>
                          <w:p w14:paraId="08A3BF27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realizojë veshje direkt në manekinë, (mulazh).</w:t>
                            </w:r>
                          </w:p>
                          <w:p w14:paraId="0CE8F5B1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dekorojë funde, bluza, këmisha, fustane.</w:t>
                            </w:r>
                          </w:p>
                          <w:p w14:paraId="60263574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kryejë riparime të thjeshta me dorë, me makinë, me elementë dekorues.</w:t>
                            </w:r>
                          </w:p>
                          <w:p w14:paraId="34DD9F26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realizojë në letër milimetrike një motiv popullor.</w:t>
                            </w:r>
                          </w:p>
                          <w:p w14:paraId="352F3FE2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endë në telajo një model të projektuar.</w:t>
                            </w:r>
                          </w:p>
                          <w:p w14:paraId="70B29B16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zbatojë standardet e profesionit.</w:t>
                            </w:r>
                          </w:p>
                          <w:p w14:paraId="0EF4A0F8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zbatojë rregullat e sigurimit teknik dhe të ruajtjes së mjedisit.</w:t>
                            </w:r>
                          </w:p>
                          <w:p w14:paraId="59CFF4E0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përdorë në mënyrë të pavarur literaturat profesionale.</w:t>
                            </w:r>
                          </w:p>
                          <w:p w14:paraId="19F22AB7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komunikojë me etikë profesionale.</w:t>
                            </w:r>
                          </w:p>
                          <w:p w14:paraId="7A5D7330" w14:textId="77777777" w:rsidR="00E04D50" w:rsidRPr="00E04D50" w:rsidRDefault="00E04D50" w:rsidP="00E04D5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14:ligatures w14:val="none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14:ligatures w14:val="none"/>
                              </w:rPr>
                              <w:t>Të përdorë mjete digjitale në funksion të veprimtarisë profesionale.</w:t>
                            </w:r>
                          </w:p>
                          <w:p w14:paraId="169D1676" w14:textId="77777777" w:rsidR="009B4E81" w:rsidRPr="009B4E81" w:rsidRDefault="009B4E81" w:rsidP="009B4E81">
                            <w:pPr>
                              <w:pStyle w:val="ListParagraph"/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32289C34" w14:textId="2D2DF0BB" w:rsidR="00B21A57" w:rsidRPr="009B4E81" w:rsidRDefault="00B21A57" w:rsidP="00B21A57">
                            <w:p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9B4E81">
                              <w:rPr>
                                <w:rFonts w:ascii="Times" w:hAnsi="Times" w:cs="Time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Mundësitë e kualifikimit të mëtejshëm dhe të punësimit:</w:t>
                            </w:r>
                          </w:p>
                          <w:p w14:paraId="1937D5BA" w14:textId="77777777" w:rsidR="0039598E" w:rsidRPr="009B4E81" w:rsidRDefault="0039598E" w:rsidP="00B21A57">
                            <w:pPr>
                              <w:spacing w:after="0" w:line="276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4A4A161D" w14:textId="52C6BD58" w:rsidR="00E04D50" w:rsidRPr="00E04D50" w:rsidRDefault="00E04D50" w:rsidP="00E04D5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Përfundimi me sukses i kualifikimit profesional “Tekstil-konfeksione”, niveli II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në KSHK, referuar nivelit II në KEK, e pajis individin me Certifikatën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Profesionale dhe Suplementin e Certifikatës Profesionale të nivelit, të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punonjësit gjysmë të kualifikuar (ndihmës) në këtë drejtim, të cilat njihen në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territorin e Republikës së Shqipërisë.</w:t>
                            </w:r>
                          </w:p>
                          <w:p w14:paraId="75962CCB" w14:textId="1FCBEB4F" w:rsidR="00E04D50" w:rsidRPr="00E04D50" w:rsidRDefault="00E04D50" w:rsidP="00E04D5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Ky kualifikim i jep individit mundësinë që t’i drejtohet tregut të punës për t’u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punësuar si ndihmës në sipërmarrje tё ndryshme të prodhimit të veshjeve apo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në punishte të ndryshme artizanale, si dhe në veprimtari të tjera që ushtrohen në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këtë drejtim.</w:t>
                            </w:r>
                          </w:p>
                          <w:p w14:paraId="5E30B0B2" w14:textId="77777777" w:rsidR="00E04D50" w:rsidRDefault="00E04D50" w:rsidP="00E04D5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</w:pP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Me përfundimin e kualifikimit “Tekstil-konfeksione”, niveli II në KSHK,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referuar nivelit II në KEK, individi ka të drejtë të vazhdojë arsimimin në nivelin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III në KSHK të kualifikimit profesional në një nga profilet mësimore të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“Tekstil-konfeksione”. Me vijimin e mëtejshëm të arsimit profesional në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nivelin IV në KSHK, referuar nivelit IV në KEK si teknik /menaxher i mesëm,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ai/ajo fiton të drejtën e diplomës së “Maturës Shtetërore Profesionale” me</w:t>
                            </w:r>
                            <w:r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04D50"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  <w:t>mundësi për vazhdimin e studimeve pas të mesme dhe/ose universitare.</w:t>
                            </w:r>
                          </w:p>
                          <w:p w14:paraId="407FBBEE" w14:textId="77777777" w:rsidR="00E42283" w:rsidRDefault="00E42283" w:rsidP="00E04D5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</w:pPr>
                          </w:p>
                          <w:p w14:paraId="23B04BFE" w14:textId="05E93205" w:rsidR="004D7C4A" w:rsidRPr="00E04D50" w:rsidRDefault="004D7C4A" w:rsidP="00E04D5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22"/>
                                <w:szCs w:val="22"/>
                              </w:rPr>
                            </w:pPr>
                            <w:r w:rsidRPr="009B4E81">
                              <w:rPr>
                                <w:rFonts w:ascii="Times" w:hAnsi="Times" w:cs="Times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  <w:t>Shënim:</w:t>
                            </w:r>
                            <w:r w:rsidRPr="009B4E81">
                              <w:rPr>
                                <w:rFonts w:ascii="Times" w:hAnsi="Times" w:cs="Times"/>
                                <w:sz w:val="18"/>
                                <w:szCs w:val="18"/>
                                <w14:ligatures w14:val="none"/>
                              </w:rPr>
      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ndryshuar).</w:t>
                            </w:r>
                          </w:p>
                          <w:p w14:paraId="08119565" w14:textId="77777777" w:rsidR="009B4E81" w:rsidRDefault="009B4E81" w:rsidP="00DD5FF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  <w:p w14:paraId="110266F6" w14:textId="77777777" w:rsidR="009B4E81" w:rsidRDefault="009B4E81" w:rsidP="00DD5FF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  <w:p w14:paraId="12CFA9DC" w14:textId="77777777" w:rsidR="009B4E81" w:rsidRDefault="009B4E81" w:rsidP="00DD5FF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  <w:p w14:paraId="6CA6D914" w14:textId="77777777" w:rsidR="009B4E81" w:rsidRDefault="009B4E81" w:rsidP="00DD5FF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  <w:p w14:paraId="337C773C" w14:textId="77777777" w:rsidR="009B4E81" w:rsidRPr="009B4E81" w:rsidRDefault="009B4E81" w:rsidP="00DD5FF0">
                            <w:pPr>
                              <w:spacing w:after="200" w:line="240" w:lineRule="auto"/>
                              <w:jc w:val="both"/>
                              <w:rPr>
                                <w:rFonts w:ascii="Times" w:hAnsi="Times" w:cs="Times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A77A5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25pt;margin-top:-63.75pt;width:480.15pt;height:106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" filled="f" stroked="f" insetpen="t">
                <v:textbox>
                  <w:txbxContent>
                    <w:p w14:paraId="32F534AC" w14:textId="77777777" w:rsidR="007346B4" w:rsidRPr="009B4E81" w:rsidRDefault="007346B4" w:rsidP="00B21A57">
                      <w:pPr>
                        <w:spacing w:after="0" w:line="276" w:lineRule="auto"/>
                        <w:jc w:val="center"/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9B4E81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Suplement i Certifikatës për kualifikimin profesional,</w:t>
                      </w:r>
                    </w:p>
                    <w:p w14:paraId="0589C6D8" w14:textId="6B57B9D9" w:rsidR="00B21A57" w:rsidRPr="009B4E81" w:rsidRDefault="009B4E81" w:rsidP="0039598E">
                      <w:pPr>
                        <w:spacing w:after="0" w:line="276" w:lineRule="auto"/>
                        <w:jc w:val="center"/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9B4E81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TEKSTIL</w:t>
                      </w:r>
                      <w:r w:rsidR="00665C34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-</w:t>
                      </w:r>
                      <w:r w:rsidRPr="009B4E81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KONFEKSIONE</w:t>
                      </w:r>
                      <w:r w:rsidR="000D31A2" w:rsidRPr="009B4E81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, Niveli I</w:t>
                      </w:r>
                      <w:r w:rsidR="0039598E" w:rsidRPr="009B4E81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I</w:t>
                      </w:r>
                      <w:r w:rsidR="000D31A2" w:rsidRPr="009B4E81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në KSHK</w:t>
                      </w:r>
                      <w:r w:rsidR="007346B4" w:rsidRPr="009B4E81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, referuar nivelit I</w:t>
                      </w:r>
                      <w:r w:rsidR="0039598E" w:rsidRPr="009B4E81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I</w:t>
                      </w:r>
                      <w:r w:rsidR="007346B4" w:rsidRPr="009B4E81">
                        <w:rPr>
                          <w:rFonts w:ascii="Times" w:hAnsi="Times" w:cs="Time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të KEK</w:t>
                      </w:r>
                    </w:p>
                    <w:p w14:paraId="2E533EEF" w14:textId="77777777" w:rsidR="009B4E81" w:rsidRDefault="009B4E81" w:rsidP="0039598E">
                      <w:pPr>
                        <w:widowControl w:val="0"/>
                        <w:spacing w:line="240" w:lineRule="auto"/>
                        <w:rPr>
                          <w:rFonts w:ascii="Times" w:hAnsi="Times" w:cs="Times"/>
                          <w:b/>
                          <w:bCs/>
                          <w:sz w:val="18"/>
                          <w:szCs w:val="18"/>
                          <w14:ligatures w14:val="none"/>
                        </w:rPr>
                      </w:pPr>
                    </w:p>
                    <w:p w14:paraId="11528D72" w14:textId="4CD20872" w:rsidR="00E04D50" w:rsidRPr="009B4E81" w:rsidRDefault="00934E97" w:rsidP="0039598E">
                      <w:pPr>
                        <w:widowControl w:val="0"/>
                        <w:spacing w:line="240" w:lineRule="auto"/>
                        <w:rPr>
                          <w:rFonts w:ascii="Times" w:hAnsi="Times" w:cs="Times"/>
                          <w:b/>
                          <w:bCs/>
                          <w:sz w:val="18"/>
                          <w:szCs w:val="18"/>
                          <w14:ligatures w14:val="none"/>
                        </w:rPr>
                      </w:pPr>
                      <w:r w:rsidRPr="009B4E81">
                        <w:rPr>
                          <w:rFonts w:ascii="Times" w:hAnsi="Times" w:cs="Times"/>
                          <w:b/>
                          <w:bCs/>
                          <w:sz w:val="18"/>
                          <w:szCs w:val="18"/>
                          <w14:ligatures w14:val="none"/>
                        </w:rPr>
                        <w:t>Individi</w:t>
                      </w:r>
                      <w:r w:rsidR="00B21A57" w:rsidRPr="009B4E81">
                        <w:rPr>
                          <w:rFonts w:ascii="Times" w:hAnsi="Times" w:cs="Times"/>
                          <w:b/>
                          <w:bCs/>
                          <w:sz w:val="18"/>
                          <w:szCs w:val="18"/>
                          <w14:ligatures w14:val="none"/>
                        </w:rPr>
                        <w:t xml:space="preserve"> është i aftë:</w:t>
                      </w:r>
                    </w:p>
                    <w:p w14:paraId="7B625ECD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kryejë matjet trupore të klientit.</w:t>
                      </w:r>
                    </w:p>
                    <w:p w14:paraId="07DBC74D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përdorë tabelat e përmasave për femra.</w:t>
                      </w:r>
                    </w:p>
                    <w:p w14:paraId="15798CF2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realizojë punimet e dorës.</w:t>
                      </w:r>
                    </w:p>
                    <w:p w14:paraId="7320EDB0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përzgjedhë mjetet dhe materialet e punës.</w:t>
                      </w:r>
                    </w:p>
                    <w:p w14:paraId="514B679B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përdorë mjetet kryesore të punës në tekstil – konfeksion.</w:t>
                      </w:r>
                    </w:p>
                    <w:p w14:paraId="54D28A16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realizojë tegela me forma të ndryshme në format letre.</w:t>
                      </w:r>
                    </w:p>
                    <w:p w14:paraId="2C085399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skicojë modelin për funde, pantallona, bluza, këmisha, fustane.</w:t>
                      </w:r>
                    </w:p>
                    <w:p w14:paraId="567BD3BF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 xml:space="preserve">Të ndërtojë kallëpet me shenjat përkatëse të referimit për funde, pantallona, bluza, </w:t>
                      </w:r>
                    </w:p>
                    <w:p w14:paraId="677724F2" w14:textId="70AB166D" w:rsidR="00E04D50" w:rsidRPr="00E04D50" w:rsidRDefault="00E04D50" w:rsidP="00E04D50">
                      <w:pPr>
                        <w:pStyle w:val="ListParagraph"/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këmisha, fustane.</w:t>
                      </w:r>
                    </w:p>
                    <w:p w14:paraId="60D13A98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 xml:space="preserve">Të zgjedhë pëlhurën dhe aksesorët e përshtatshëm për modelin përkatës për funde, </w:t>
                      </w:r>
                    </w:p>
                    <w:p w14:paraId="55C1BB86" w14:textId="05088A80" w:rsidR="00E04D50" w:rsidRPr="00E04D50" w:rsidRDefault="00E04D50" w:rsidP="00E04D50">
                      <w:pPr>
                        <w:pStyle w:val="ListParagraph"/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 xml:space="preserve"> pantallona, bluza, këmisha, fustane.</w:t>
                      </w:r>
                    </w:p>
                    <w:p w14:paraId="0443E983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presë funde, pantallona, bluza, këmisha, fustane sipas modelit.</w:t>
                      </w:r>
                    </w:p>
                    <w:p w14:paraId="3C61F44C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 xml:space="preserve">Të qepë funde, pantallona, bluza, këmisha, fustane sipas modelit. </w:t>
                      </w:r>
                    </w:p>
                    <w:p w14:paraId="14E5D9CF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 xml:space="preserve">Të kryejë provën e qëndrimit në trup të fundeve, pantallonave, bluzave, këmishave. </w:t>
                      </w:r>
                    </w:p>
                    <w:p w14:paraId="50E197A4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 xml:space="preserve">Të kryejë proceset përfundimtare të konfeksionimit të fundeve dhe pantallonave të </w:t>
                      </w:r>
                    </w:p>
                    <w:p w14:paraId="79834651" w14:textId="5662DEFF" w:rsidR="00E04D50" w:rsidRPr="00E04D50" w:rsidRDefault="00E04D50" w:rsidP="00E04D50">
                      <w:pPr>
                        <w:pStyle w:val="ListParagraph"/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modeluara.</w:t>
                      </w:r>
                    </w:p>
                    <w:p w14:paraId="3C2D862A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realizojnë figurinën e trupit sipas proporcioneve të tij.</w:t>
                      </w:r>
                    </w:p>
                    <w:p w14:paraId="3980D319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kryejnë vizatimin teknik të aksesorëve, dorezave, kapeleve, bizhuterive etj.</w:t>
                      </w:r>
                    </w:p>
                    <w:p w14:paraId="1E2F37C2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kryejë korrigjimin e defekteve në veshje.</w:t>
                      </w:r>
                    </w:p>
                    <w:p w14:paraId="147AC081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zgjedhë materialin e përshtatshëm dhe aksesorët për modelin përkatës të artikujve prej pëlhure dhe prej lëkure.</w:t>
                      </w:r>
                    </w:p>
                    <w:p w14:paraId="4437E317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presë artikuj prej pëlhure dhe lëkure.</w:t>
                      </w:r>
                    </w:p>
                    <w:p w14:paraId="2F0FB51C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qepë artikuj prej pëlhure dhe lëkure.</w:t>
                      </w:r>
                    </w:p>
                    <w:p w14:paraId="08A3BF27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realizojë veshje direkt në manekinë, (mulazh).</w:t>
                      </w:r>
                    </w:p>
                    <w:p w14:paraId="0CE8F5B1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dekorojë funde, bluza, këmisha, fustane.</w:t>
                      </w:r>
                    </w:p>
                    <w:p w14:paraId="60263574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kryejë riparime të thjeshta me dorë, me makinë, me elementë dekorues.</w:t>
                      </w:r>
                    </w:p>
                    <w:p w14:paraId="34DD9F26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realizojë në letër milimetrike një motiv popullor.</w:t>
                      </w:r>
                    </w:p>
                    <w:p w14:paraId="352F3FE2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endë në telajo një model të projektuar.</w:t>
                      </w:r>
                    </w:p>
                    <w:p w14:paraId="70B29B16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zbatojë standardet e profesionit.</w:t>
                      </w:r>
                    </w:p>
                    <w:p w14:paraId="0EF4A0F8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zbatojë rregullat e sigurimit teknik dhe të ruajtjes së mjedisit.</w:t>
                      </w:r>
                    </w:p>
                    <w:p w14:paraId="59CFF4E0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përdorë në mënyrë të pavarur literaturat profesionale.</w:t>
                      </w:r>
                    </w:p>
                    <w:p w14:paraId="19F22AB7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komunikojë me etikë profesionale.</w:t>
                      </w:r>
                    </w:p>
                    <w:p w14:paraId="7A5D7330" w14:textId="77777777" w:rsidR="00E04D50" w:rsidRPr="00E04D50" w:rsidRDefault="00E04D50" w:rsidP="00E04D5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76" w:lineRule="auto"/>
                        <w:jc w:val="both"/>
                        <w:rPr>
                          <w:rFonts w:ascii="Times" w:hAnsi="Times" w:cs="Times"/>
                          <w14:ligatures w14:val="none"/>
                        </w:rPr>
                      </w:pPr>
                      <w:r w:rsidRPr="00E04D50">
                        <w:rPr>
                          <w:rFonts w:ascii="Times" w:hAnsi="Times" w:cs="Times"/>
                          <w14:ligatures w14:val="none"/>
                        </w:rPr>
                        <w:t>Të përdorë mjete digjitale në funksion të veprimtarisë profesionale.</w:t>
                      </w:r>
                    </w:p>
                    <w:p w14:paraId="169D1676" w14:textId="77777777" w:rsidR="009B4E81" w:rsidRPr="009B4E81" w:rsidRDefault="009B4E81" w:rsidP="009B4E81">
                      <w:pPr>
                        <w:pStyle w:val="ListParagraph"/>
                        <w:spacing w:after="0" w:line="276" w:lineRule="auto"/>
                        <w:jc w:val="both"/>
                        <w:rPr>
                          <w:rFonts w:ascii="Times" w:hAnsi="Times" w:cs="Time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32289C34" w14:textId="2D2DF0BB" w:rsidR="00B21A57" w:rsidRPr="009B4E81" w:rsidRDefault="00B21A57" w:rsidP="00B21A57">
                      <w:pPr>
                        <w:spacing w:after="0" w:line="276" w:lineRule="auto"/>
                        <w:jc w:val="both"/>
                        <w:rPr>
                          <w:rFonts w:ascii="Times" w:hAnsi="Times" w:cs="Time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9B4E81">
                        <w:rPr>
                          <w:rFonts w:ascii="Times" w:hAnsi="Times" w:cs="Time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Mundësitë e kualifikimit të mëtejshëm dhe të punësimit:</w:t>
                      </w:r>
                    </w:p>
                    <w:p w14:paraId="1937D5BA" w14:textId="77777777" w:rsidR="0039598E" w:rsidRPr="009B4E81" w:rsidRDefault="0039598E" w:rsidP="00B21A57">
                      <w:pPr>
                        <w:spacing w:after="0" w:line="276" w:lineRule="auto"/>
                        <w:jc w:val="both"/>
                        <w:rPr>
                          <w:rFonts w:ascii="Times" w:hAnsi="Times" w:cs="Time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4A4A161D" w14:textId="52C6BD58" w:rsidR="00E04D50" w:rsidRPr="00E04D50" w:rsidRDefault="00E04D50" w:rsidP="00E04D5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22"/>
                          <w:szCs w:val="22"/>
                        </w:rPr>
                      </w:pP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Përfundimi me sukses i kualifikimit profesional “Tekstil-konfeksione”, niveli II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në KSHK, referuar nivelit II në KEK, e pajis individin me Certifikatën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Profesionale dhe Suplementin e Certifikatës Profesionale të nivelit, të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punonjësit gjysmë të kualifikuar (ndihmës) në këtë drejtim, të cilat njihen në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territorin e Republikës së Shqipërisë.</w:t>
                      </w:r>
                    </w:p>
                    <w:p w14:paraId="75962CCB" w14:textId="1FCBEB4F" w:rsidR="00E04D50" w:rsidRPr="00E04D50" w:rsidRDefault="00E04D50" w:rsidP="00E04D5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22"/>
                          <w:szCs w:val="22"/>
                        </w:rPr>
                      </w:pP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Ky kualifikim i jep individit mundësinë që t’i drejtohet tregut të punës për t’u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punësuar si ndihmës në sipërmarrje tё ndryshme të prodhimit të veshjeve apo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në punishte të ndryshme artizanale, si dhe në veprimtari të tjera që ushtrohen në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këtë drejtim.</w:t>
                      </w:r>
                    </w:p>
                    <w:p w14:paraId="5E30B0B2" w14:textId="77777777" w:rsidR="00E04D50" w:rsidRDefault="00E04D50" w:rsidP="00E04D5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22"/>
                          <w:szCs w:val="22"/>
                        </w:rPr>
                      </w:pP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Me përfundimin e kualifikimit “Tekstil-konfeksione”, niveli II në KSHK,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referuar nivelit II në KEK, individi ka të drejtë të vazhdojë arsimimin në nivelin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III në KSHK të kualifikimit profesional në një nga profilet mësimore të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“Tekstil-konfeksione”. Me vijimin e mëtejshëm të arsimit profesional në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nivelin IV në KSHK, referuar nivelit IV në KEK si teknik /menaxher i mesëm,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ai/ajo fiton të drejtën e diplomës së “Maturës Shtetërore Profesionale” me</w:t>
                      </w:r>
                      <w:r>
                        <w:rPr>
                          <w:rFonts w:ascii="Times" w:hAnsi="Times" w:cs="Times"/>
                          <w:sz w:val="22"/>
                          <w:szCs w:val="22"/>
                        </w:rPr>
                        <w:t xml:space="preserve"> </w:t>
                      </w:r>
                      <w:r w:rsidRPr="00E04D50">
                        <w:rPr>
                          <w:rFonts w:ascii="Times" w:hAnsi="Times" w:cs="Times"/>
                          <w:sz w:val="22"/>
                          <w:szCs w:val="22"/>
                        </w:rPr>
                        <w:t>mundësi për vazhdimin e studimeve pas të mesme dhe/ose universitare.</w:t>
                      </w:r>
                    </w:p>
                    <w:p w14:paraId="407FBBEE" w14:textId="77777777" w:rsidR="00E42283" w:rsidRDefault="00E42283" w:rsidP="00E04D5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22"/>
                          <w:szCs w:val="22"/>
                        </w:rPr>
                      </w:pPr>
                    </w:p>
                    <w:p w14:paraId="23B04BFE" w14:textId="05E93205" w:rsidR="004D7C4A" w:rsidRPr="00E04D50" w:rsidRDefault="004D7C4A" w:rsidP="00E04D5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22"/>
                          <w:szCs w:val="22"/>
                        </w:rPr>
                      </w:pPr>
                      <w:r w:rsidRPr="009B4E81">
                        <w:rPr>
                          <w:rFonts w:ascii="Times" w:hAnsi="Times" w:cs="Times"/>
                          <w:b/>
                          <w:bCs/>
                          <w:sz w:val="18"/>
                          <w:szCs w:val="18"/>
                          <w14:ligatures w14:val="none"/>
                        </w:rPr>
                        <w:t>Shënim:</w:t>
                      </w:r>
                      <w:r w:rsidRPr="009B4E81">
                        <w:rPr>
                          <w:rFonts w:ascii="Times" w:hAnsi="Times" w:cs="Times"/>
                          <w:sz w:val="18"/>
                          <w:szCs w:val="18"/>
                          <w14:ligatures w14:val="none"/>
                        </w:rPr>
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ndryshuar).</w:t>
                      </w:r>
                    </w:p>
                    <w:p w14:paraId="08119565" w14:textId="77777777" w:rsidR="009B4E81" w:rsidRDefault="009B4E81" w:rsidP="00DD5FF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18"/>
                          <w:szCs w:val="18"/>
                          <w14:ligatures w14:val="none"/>
                        </w:rPr>
                      </w:pPr>
                    </w:p>
                    <w:p w14:paraId="110266F6" w14:textId="77777777" w:rsidR="009B4E81" w:rsidRDefault="009B4E81" w:rsidP="00DD5FF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18"/>
                          <w:szCs w:val="18"/>
                          <w14:ligatures w14:val="none"/>
                        </w:rPr>
                      </w:pPr>
                    </w:p>
                    <w:p w14:paraId="12CFA9DC" w14:textId="77777777" w:rsidR="009B4E81" w:rsidRDefault="009B4E81" w:rsidP="00DD5FF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18"/>
                          <w:szCs w:val="18"/>
                          <w14:ligatures w14:val="none"/>
                        </w:rPr>
                      </w:pPr>
                    </w:p>
                    <w:p w14:paraId="6CA6D914" w14:textId="77777777" w:rsidR="009B4E81" w:rsidRDefault="009B4E81" w:rsidP="00DD5FF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18"/>
                          <w:szCs w:val="18"/>
                          <w14:ligatures w14:val="none"/>
                        </w:rPr>
                      </w:pPr>
                    </w:p>
                    <w:p w14:paraId="337C773C" w14:textId="77777777" w:rsidR="009B4E81" w:rsidRPr="009B4E81" w:rsidRDefault="009B4E81" w:rsidP="00DD5FF0">
                      <w:pPr>
                        <w:spacing w:after="200" w:line="240" w:lineRule="auto"/>
                        <w:jc w:val="both"/>
                        <w:rPr>
                          <w:rFonts w:ascii="Times" w:hAnsi="Times" w:cs="Times"/>
                          <w:sz w:val="18"/>
                          <w:szCs w:val="18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615CB" w:rsidSect="00CB4C93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60FC"/>
    <w:multiLevelType w:val="hybridMultilevel"/>
    <w:tmpl w:val="F0F0DD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B1627"/>
    <w:multiLevelType w:val="hybridMultilevel"/>
    <w:tmpl w:val="0D3E75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91F16"/>
    <w:multiLevelType w:val="hybridMultilevel"/>
    <w:tmpl w:val="876EFA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9173C"/>
    <w:multiLevelType w:val="hybridMultilevel"/>
    <w:tmpl w:val="FE62A8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D7019"/>
    <w:multiLevelType w:val="hybridMultilevel"/>
    <w:tmpl w:val="8FF08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D442E"/>
    <w:multiLevelType w:val="hybridMultilevel"/>
    <w:tmpl w:val="B9407C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F35D8"/>
    <w:multiLevelType w:val="hybridMultilevel"/>
    <w:tmpl w:val="119833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25B45"/>
    <w:multiLevelType w:val="hybridMultilevel"/>
    <w:tmpl w:val="6BFC19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71759"/>
    <w:multiLevelType w:val="hybridMultilevel"/>
    <w:tmpl w:val="F4DAD9B8"/>
    <w:lvl w:ilvl="0" w:tplc="642C6994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E6DD9"/>
    <w:multiLevelType w:val="hybridMultilevel"/>
    <w:tmpl w:val="F9C6A4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713B4"/>
    <w:multiLevelType w:val="hybridMultilevel"/>
    <w:tmpl w:val="776CED72"/>
    <w:lvl w:ilvl="0" w:tplc="01627246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7C475D"/>
    <w:multiLevelType w:val="hybridMultilevel"/>
    <w:tmpl w:val="FB78B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03080">
    <w:abstractNumId w:val="2"/>
  </w:num>
  <w:num w:numId="2" w16cid:durableId="1747147872">
    <w:abstractNumId w:val="4"/>
  </w:num>
  <w:num w:numId="3" w16cid:durableId="2131321548">
    <w:abstractNumId w:val="3"/>
  </w:num>
  <w:num w:numId="4" w16cid:durableId="666639006">
    <w:abstractNumId w:val="10"/>
  </w:num>
  <w:num w:numId="5" w16cid:durableId="1804805247">
    <w:abstractNumId w:val="1"/>
  </w:num>
  <w:num w:numId="6" w16cid:durableId="1740861238">
    <w:abstractNumId w:val="8"/>
  </w:num>
  <w:num w:numId="7" w16cid:durableId="1349065895">
    <w:abstractNumId w:val="9"/>
  </w:num>
  <w:num w:numId="8" w16cid:durableId="85269881">
    <w:abstractNumId w:val="5"/>
  </w:num>
  <w:num w:numId="9" w16cid:durableId="284044736">
    <w:abstractNumId w:val="0"/>
  </w:num>
  <w:num w:numId="10" w16cid:durableId="1792287682">
    <w:abstractNumId w:val="7"/>
  </w:num>
  <w:num w:numId="11" w16cid:durableId="333454847">
    <w:abstractNumId w:val="11"/>
  </w:num>
  <w:num w:numId="12" w16cid:durableId="1383364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A89"/>
    <w:rsid w:val="000615CB"/>
    <w:rsid w:val="000D31A2"/>
    <w:rsid w:val="000E1AFF"/>
    <w:rsid w:val="001124E5"/>
    <w:rsid w:val="0013303E"/>
    <w:rsid w:val="001E12E5"/>
    <w:rsid w:val="002A7A89"/>
    <w:rsid w:val="0039145B"/>
    <w:rsid w:val="0039598E"/>
    <w:rsid w:val="003B1A92"/>
    <w:rsid w:val="003D7CDA"/>
    <w:rsid w:val="003E3445"/>
    <w:rsid w:val="004438BC"/>
    <w:rsid w:val="004D7C4A"/>
    <w:rsid w:val="005F2CEE"/>
    <w:rsid w:val="00665C34"/>
    <w:rsid w:val="006D7322"/>
    <w:rsid w:val="007346B4"/>
    <w:rsid w:val="00915DE2"/>
    <w:rsid w:val="00934E97"/>
    <w:rsid w:val="009B4E81"/>
    <w:rsid w:val="009B7BC9"/>
    <w:rsid w:val="009F55C4"/>
    <w:rsid w:val="00B21A57"/>
    <w:rsid w:val="00CB4C93"/>
    <w:rsid w:val="00D73C33"/>
    <w:rsid w:val="00DC2F2F"/>
    <w:rsid w:val="00DD219B"/>
    <w:rsid w:val="00DD5FF0"/>
    <w:rsid w:val="00E04D50"/>
    <w:rsid w:val="00E42283"/>
    <w:rsid w:val="00E82989"/>
    <w:rsid w:val="00E93DBF"/>
    <w:rsid w:val="00F1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839F5"/>
  <w15:docId w15:val="{73F5FDB9-F6AB-480C-8C40-C19E771D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val="sq-AL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4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aida.tiko@gmail.com</dc:creator>
  <cp:lastModifiedBy>Majlinda Lleshi</cp:lastModifiedBy>
  <cp:revision>2</cp:revision>
  <cp:lastPrinted>2019-07-02T14:24:00Z</cp:lastPrinted>
  <dcterms:created xsi:type="dcterms:W3CDTF">2026-07-31T07:12:00Z</dcterms:created>
  <dcterms:modified xsi:type="dcterms:W3CDTF">2026-07-31T07:12:00Z</dcterms:modified>
</cp:coreProperties>
</file>